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B19" w:rsidRPr="00563B19" w:rsidRDefault="00563B19" w:rsidP="00563B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учебного предмета «Социально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-бытовая ориентировка» для обучающихся 7 класса с тяжелой степенью умственной отсталости. </w:t>
      </w:r>
    </w:p>
    <w:p w:rsidR="00563B19" w:rsidRPr="000332DF" w:rsidRDefault="00563B19" w:rsidP="00563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DF">
        <w:rPr>
          <w:rFonts w:ascii="Times New Roman" w:hAnsi="Times New Roman" w:cs="Times New Roman"/>
          <w:b/>
          <w:sz w:val="24"/>
          <w:szCs w:val="24"/>
        </w:rPr>
        <w:t xml:space="preserve">Актуальность. </w:t>
      </w:r>
      <w:r w:rsidRPr="000332DF">
        <w:rPr>
          <w:rFonts w:ascii="Times New Roman" w:hAnsi="Times New Roman" w:cs="Times New Roman"/>
          <w:sz w:val="24"/>
          <w:szCs w:val="24"/>
        </w:rPr>
        <w:t>Развитие социально-экономических отношений в современной России требует нового качества образования. Это готовность выпускников школ к успешной интеграции в общество, способность реализоваться в жизни. Данная проблема актуальна для школы VIII вида, а особенно остро она стоит перед учителем социально-бытовой ориентировки, который на своих уроках решает задачу всестороннего развития молодого поколения и готовит своих воспитанников к непосредственному включению в жизнь, в трудовую деятельность в современных экономических условиях.</w:t>
      </w:r>
    </w:p>
    <w:p w:rsidR="00563B19" w:rsidRPr="000332DF" w:rsidRDefault="00563B19" w:rsidP="00563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DF">
        <w:rPr>
          <w:rFonts w:ascii="Times New Roman" w:hAnsi="Times New Roman" w:cs="Times New Roman"/>
          <w:b/>
          <w:sz w:val="24"/>
          <w:szCs w:val="24"/>
        </w:rPr>
        <w:t xml:space="preserve">Новизна. </w:t>
      </w:r>
      <w:r w:rsidRPr="000332DF">
        <w:rPr>
          <w:rFonts w:ascii="Times New Roman" w:hAnsi="Times New Roman" w:cs="Times New Roman"/>
          <w:sz w:val="24"/>
          <w:szCs w:val="24"/>
        </w:rPr>
        <w:t xml:space="preserve">Уроки социально-бытовой ориентировки направлены на подготовку детей с нарушениями интеллектуального развития к самостоятельной жизни. Для социализации данной категории обучающихся необходим определенный уровень </w:t>
      </w:r>
      <w:proofErr w:type="spellStart"/>
      <w:r w:rsidRPr="000332D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32DF">
        <w:rPr>
          <w:rFonts w:ascii="Times New Roman" w:hAnsi="Times New Roman" w:cs="Times New Roman"/>
          <w:sz w:val="24"/>
          <w:szCs w:val="24"/>
        </w:rPr>
        <w:t xml:space="preserve"> коммуникативной функции речи, социально-бытовых умений и навыков. </w:t>
      </w:r>
    </w:p>
    <w:p w:rsidR="00563B19" w:rsidRPr="000332DF" w:rsidRDefault="00563B19" w:rsidP="00563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DF">
        <w:rPr>
          <w:rFonts w:ascii="Times New Roman" w:hAnsi="Times New Roman" w:cs="Times New Roman"/>
          <w:sz w:val="24"/>
          <w:szCs w:val="24"/>
        </w:rPr>
        <w:t xml:space="preserve">Учебная программа по социально-бытовой ориентировке соответствует Федеральному компоненту стандарта образования в специальных (коррекционных) общеобразовательных школах VIII вида рассчитанному на пятидневную рабочую неделю и разработанному на основе Базисного учебного плана специальных (коррекционных) школ VIII вида с учетом требований, установленных СанПиНами. </w:t>
      </w:r>
    </w:p>
    <w:p w:rsidR="00563B19" w:rsidRPr="000332DF" w:rsidRDefault="00563B19" w:rsidP="00563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DF">
        <w:rPr>
          <w:rFonts w:ascii="Times New Roman" w:hAnsi="Times New Roman" w:cs="Times New Roman"/>
          <w:sz w:val="24"/>
          <w:szCs w:val="24"/>
        </w:rPr>
        <w:t xml:space="preserve">  При проведении занятий по СБО осуществляется деление классов на подгруппы согласно списку класса.</w:t>
      </w:r>
    </w:p>
    <w:p w:rsidR="00563B19" w:rsidRPr="000332DF" w:rsidRDefault="00563B19" w:rsidP="00563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DF">
        <w:rPr>
          <w:rFonts w:ascii="Times New Roman" w:hAnsi="Times New Roman" w:cs="Times New Roman"/>
          <w:sz w:val="24"/>
          <w:szCs w:val="24"/>
        </w:rPr>
        <w:t xml:space="preserve">   Программа составлена на основе специальных (коррекционных) общеобразовательных учреждений VIII вид (издательство ВЛАДОС, 2000 год под редакцией В.В. Воронковой). Она детализирует и раскрывает содержание стандарта, определяет общую стратегию обучения, </w:t>
      </w:r>
      <w:proofErr w:type="gramStart"/>
      <w:r w:rsidRPr="000332DF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0332DF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в соответствии с целями изучения предмета, которые определены стандартом. Рабочая программа по социально-бытовой ориентировке представляет собой целостный документ, включающий следующие разделы: пояснительная записка, учебно-тематический план, содержание программы, методическое обеспечение и список литературы. Программа построена с учетом принципов системности, научности, доступности.</w:t>
      </w:r>
    </w:p>
    <w:p w:rsidR="00563B19" w:rsidRPr="000332DF" w:rsidRDefault="00563B19" w:rsidP="00563B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2DF">
        <w:rPr>
          <w:rFonts w:ascii="Times New Roman" w:hAnsi="Times New Roman" w:cs="Times New Roman"/>
          <w:sz w:val="24"/>
          <w:szCs w:val="24"/>
        </w:rPr>
        <w:t xml:space="preserve">    Для социализации данной категории обучающихся необходим определенный уровень </w:t>
      </w:r>
      <w:proofErr w:type="spellStart"/>
      <w:r w:rsidRPr="000332D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332DF">
        <w:rPr>
          <w:rFonts w:ascii="Times New Roman" w:hAnsi="Times New Roman" w:cs="Times New Roman"/>
          <w:sz w:val="24"/>
          <w:szCs w:val="24"/>
        </w:rPr>
        <w:t xml:space="preserve"> коммуникативной функции речи, умений и навыков. Известно, что дети с отклонениями в развитии испытывают большие трудности в адаптации к окружающему миру, в усвоении общепринятых норм поведения в силу неполноценности их познавательной деятельности, обусловленной тотальным психическим недоразвитием или </w:t>
      </w:r>
      <w:r w:rsidRPr="000332DF">
        <w:rPr>
          <w:rFonts w:ascii="Times New Roman" w:hAnsi="Times New Roman" w:cs="Times New Roman"/>
          <w:sz w:val="24"/>
          <w:szCs w:val="24"/>
        </w:rPr>
        <w:lastRenderedPageBreak/>
        <w:t>деменцией. Причины затруднений связаны с особенностями их интеллектуального развития. Многие приходят в школу с негативным отношением к учебной деятельности, имеют формальные мотивы учения, отличаются интеллектуальной пассивностью, безынициативностью. Играют роль и относительно меньшие возможности общения с окружающим миром школьников. В отличие от нормально развивающихся сверстников, социальное развитие которых происходит в значительной мере непроизвольно и спонтанно, умственно отсталые дети не в состоянии самостоятельно выделить и освоить образцы решения социальных и бытовых задач. В контексте формирования личности умственно отсталого ребенка социализация возможна лишь при условии целенаправленного обучения и воспитания, обеспечивающих их подготовку к самостоятельной жизни. Участие семьи в подготовке этих детей к самостоятельной жизни, как правило, ничтожно мало. В семьях домашнее хозяйство часто ведется столь плохо, что научиться чему-либо в таких условиях сложно. Л. С. Выготский отмечал: «Социальное воспитание умственно отсталого ребенка является единственно состоятельным научным путем его воспитания».</w:t>
      </w:r>
    </w:p>
    <w:p w:rsidR="00362190" w:rsidRDefault="00362190"/>
    <w:sectPr w:rsidR="0036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C5"/>
    <w:rsid w:val="00362190"/>
    <w:rsid w:val="00563B19"/>
    <w:rsid w:val="009B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43986-103B-48EC-A3AC-13C45C2E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2019-02-19T17:06:00Z</dcterms:created>
  <dcterms:modified xsi:type="dcterms:W3CDTF">2019-02-19T17:08:00Z</dcterms:modified>
</cp:coreProperties>
</file>