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C56" w:rsidRPr="00630C56" w:rsidRDefault="00630C56" w:rsidP="00630C5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322071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предмета «Социально-бытовая ориентировка» для обучающихся 7 класса с легкой степенью умственной отсталости.</w:t>
      </w:r>
    </w:p>
    <w:p w:rsidR="00630C56" w:rsidRDefault="00630C56" w:rsidP="00630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  <w:r>
        <w:rPr>
          <w:rFonts w:ascii="Times New Roman" w:hAnsi="Times New Roman" w:cs="Times New Roman"/>
          <w:sz w:val="24"/>
          <w:szCs w:val="24"/>
        </w:rPr>
        <w:t>Развитие социально-экономических отношений в современной России требует нового качества образования. Это готовность выпускников школ к успешной интеграции в общество, способность реализоваться в жизни. Данная проблема актуальна для школы VIII вида, а особенно остро она стоит перед учителем социально-бытовой ориентировки, который на своих уроках решает задачу всестороннего развития молодого поколения и готовит своих воспитанников к непосредственному включению в жизнь, в трудовую деятельность в современных экономических условиях.</w:t>
      </w:r>
    </w:p>
    <w:p w:rsidR="00630C56" w:rsidRDefault="00630C56" w:rsidP="00630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Новизна. </w:t>
      </w:r>
      <w:r>
        <w:rPr>
          <w:rFonts w:ascii="Times New Roman" w:hAnsi="Times New Roman" w:cs="Times New Roman"/>
          <w:sz w:val="24"/>
          <w:szCs w:val="24"/>
        </w:rPr>
        <w:t xml:space="preserve">Уроки социально-бытовой ориентировки направлены на подготовку детей с нарушениями интеллектуального развития к самостоятельной жизни. Для социализации данной категории обучающихся необходим определенный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коммуникативной функции речи, социально-бытовых умений и навыков. </w:t>
      </w:r>
    </w:p>
    <w:p w:rsidR="00630C56" w:rsidRDefault="00630C56" w:rsidP="00630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программа по социально-бытовой ориентировке соответствует Федеральному компоненту стандарта образования в специальных (коррекционных) общеобразовательных школах VIII вида рассчитанному на пятидневную рабочую неделю и разработанному на основе Базисного учебного плана специальных (коррекционных) школ VIII вида с учетом требований, установленных СанПиНами. </w:t>
      </w:r>
    </w:p>
    <w:p w:rsidR="00630C56" w:rsidRDefault="00630C56" w:rsidP="00630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 проведении занятий по СБО осуществляется деление классов на подгруппы согласно списку класса.</w:t>
      </w:r>
    </w:p>
    <w:p w:rsidR="00630C56" w:rsidRDefault="00630C56" w:rsidP="00630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Программа составлена на основе специальных (коррекционных) общеобразовательных учреждений VIII вид (издательство ВЛАДОС, 2000 год под редакцией В.В. Воронковой). Она детализирует и раскрывает содержание стандарта, определяет общую стратегию обучения,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воспитания и развития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в соответствии с целями изучения предмета, которые определены стандартом. Рабочая программа по социально-бытовой ориентировке представляет собой целостный документ, включающий следующие разделы: пояснительная записка, учебно-тематический план, содержание программы, методическое обеспечение и список литературы. Программа построена с учетом принципов системности, научности, доступности.</w:t>
      </w:r>
    </w:p>
    <w:p w:rsidR="00630C56" w:rsidRDefault="00630C56" w:rsidP="00630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социализации данной категории обучающихся необходим определенный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коммуникативной функции речи, умений и навыков. Известно, что дети с отклонениями в развитии испытывают большие трудности в адаптации к окружающему миру, в усвоении общепринятых норм поведения в силу неполноценности их познавательной деятельности, обусловленной тотальным психическим недоразвитием или деменцией. Причины затруднений связаны с особенностями их интеллектуального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развития. Многие приходят в школу с негативным отношением к учебной деятельности, имеют формальные мотивы учения, отличаются интеллектуальной пассивностью, безынициативностью. Играют роль и относительно меньшие возможности общения с окружающим миром школьников. В отличие от нормально развивающихся сверстников, социальное развитие которых происходит в значительной мере непроизвольно и спонтанно, умственно отсталые дети не в состоянии самостоятельно выделить и освоить образцы решения социальных и бытовых задач. В контексте формирования личности умственно отсталого ребенка социализация возможна лишь при условии целенаправленного обучения и воспитания, обеспечивающих их подготовку к самостоятельной жизни. Участие семьи в подготовке этих детей к самостоятельной жизни, как правило, ничтожно мало. В семьях домашнее хозяйство часто ведется столь плохо, что научиться чему-либо в таких условиях сложно. Л. С. Выготский отмечал: «Социальное воспитание умственно отсталого ребенка является единственно состоятельным научным путем его воспитания».</w:t>
      </w:r>
    </w:p>
    <w:p w:rsidR="00786B56" w:rsidRDefault="00786B56"/>
    <w:sectPr w:rsidR="0078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A6"/>
    <w:rsid w:val="00322071"/>
    <w:rsid w:val="00630C56"/>
    <w:rsid w:val="00786B56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D7E11-617F-4508-A0FE-ED3B031B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2019-02-16T18:12:00Z</dcterms:created>
  <dcterms:modified xsi:type="dcterms:W3CDTF">2019-02-19T16:15:00Z</dcterms:modified>
</cp:coreProperties>
</file>