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МИНИСТЕРСТВО ОБРАЗОВАНИЯ И НАУКИ РОССИЙСКОЙ ФЕДЕРАЦИИ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ПИСЬМО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от 28 апреля 2014 г. N ДЛ-115/03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О НАПРАВЛЕНИИ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 xml:space="preserve">МЕТОДИЧЕСКИХ МАТЕРИАЛОВ ДЛЯ ОБЕСПЕЧЕНИЯ </w:t>
      </w:r>
      <w:proofErr w:type="gramStart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ИНФОРМАЦИОННОЙ</w:t>
      </w:r>
      <w:proofErr w:type="gramEnd"/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БЕЗОПАСНОСТИ ДЕТЕЙ ПРИ ИСПОЛЬЗОВАНИИ РЕСУРСОВ СЕТИ ИНТЕРНЕТ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направляет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Методические рекомендации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Рекомендации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задачам образования, и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Перечень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видов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 (далее - Методические материалы).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Методические материалы разработаны совместно с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Минкомсвязью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и Советом Федерации Федерального Собрания Российской Федерации в соответствии с рекомендациями парламентских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слушаний Совета Федерации Федерального Собрания Российской Федерации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от 14 марта 2014 года.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Д.В.ЛИВАНОВ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Утверждаю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Министр образования и науки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Д.В.ЛИВАНОВ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Согласовано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Министр связи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 массовых коммуникаций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Н.А.НИКИФОРОВ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Председатель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Временной комиссии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Совета Федерации по развитию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информационного общества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Л.Н.БОКОВА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МЕТОДИЧЕСКИЕ РЕКОМЕНДАЦИИ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ПО ОГРАНИЧЕНИЮ В ОБРАЗОВАТЕЛЬНЫХ ОРГАНИЗАЦИЯХ ДОСТУПА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ОБУЧАЮЩИХСЯ</w:t>
      </w:r>
      <w:proofErr w:type="gramEnd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 xml:space="preserve"> К ВИДАМ ИНФОРМАЦИИ, РАСПРОСТРАНЯЕМОЙ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ПОСРЕДСТВОМ СЕТИ "ИНТЕРНЕТ", ПРИЧИНЯЮЩЕЙ ВРЕД ЗДОРОВЬЮ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 xml:space="preserve">И (ИЛИ) РАЗВИТИЮ ДЕТЕЙ, А ТАКЖЕ НЕ </w:t>
      </w:r>
      <w:proofErr w:type="gramStart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СООТВЕТСТВУЮЩЕЙ</w:t>
      </w:r>
      <w:proofErr w:type="gramEnd"/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Введение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С целью организации работы по ограничению доступа обучающихся образовательных учреждений к ресурсам сети "Интернет", содержащим информацию, не совместимую с задачами образования, Министерством образования и науки Российской Федерации в 2006 году были разработаны базовые принципы организации работы систем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доступа к сети "Интернет" в образовательных организациях, которые легли в основу документа "Методические и справочные материалы для реализации комплексных мер по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"Интернет", содержащим информацию, не совместимую с задачами образования и воспитания", содержащего Классификатор информации, не имеющей отношения к образовательному процессу.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Одновременно с этим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разработало единую систему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доступа к сети "Интернет" и обеспечило к ней доступ образовательным учреждениям.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 2011 году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направило в субъекты Российской Федерации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подключения общеобразовательных учреждений к единой системе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доступа к сети "Интернет", утвержденные Министром образования и науки Российской Федерации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Фурсенко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А.А. (письмо от 28 сентября 2011 г. N АП-1057/07).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В связи с вступлением в силу Федерального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закона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от 29 декабря 2010 г. N 436-ФЗ "О защите детей от информации, причиняющей вред их здоровью и развитию" (далее - Федеральный закон N 436-ФЗ), Федерального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закона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от 28 июля 2012 г. N 139-ФЗ "О внесении изменений в Федеральный закон "О защите детей от информации, причиняющей вред их здоровью и развитию" и отдельные </w:t>
      </w: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законодательные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акты Российской Федерации"), Федерального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закона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от 2 июля 2013 г. N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и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статей 15.1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15.2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и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15.3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Федерального закона от 27 июля 2006 г. N 149-ФЗ "Об информации, информационных технологиях и о защите информации"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провело актуализацию Классификатора информации, не имеющей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отношения к образовательному процессу, и переименование его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Перечень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согласованный с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Минкомсвязью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и Советом Федерации Федерального Собрания Российской Федерации (далее - Перечень видов информации).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Настоящие методические рекомендации разработаны с целью обеспечения реализации субъектами Российской Федерации, органами местного самоуправления, осуществляющими функции управления в сфере образования, и образовательными организациями системы организационно-административных мероприятий, направленных на ограничение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образования.</w:t>
      </w:r>
      <w:proofErr w:type="gramEnd"/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1. 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Виды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образования, приведены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Перечне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видов информации (прилагается).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2. Требования к техническим и программно-аппаратным средствам защиты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Защита детей от информации, причиняющей вред их здоровью и (или) развитию, осуществляется посредством использования системы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(далее - СКФ).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Используемые в образовательных организациях СКФ должны соответствовать положениям рекомендаций по организации системы ограничения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разработанных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Минкомсвязью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(далее - рекомендации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Минкомсвязи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России).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3. Система организационно-административных мероприятий, направленных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 соответствии с Федеральным законом N 436-ФЗ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(часть 1 статьи 14)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должны проводиться организационно-административные мероприятия, направленные на защиту детей от информации, причиняющей вред их здоровью и (или) развитию.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Указанные мероприятия осуществляются на уровнях субъекта Российской Федерации, органа местного самоуправления и образовательной организации по следующим направлениям: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обеспечение защиты детей от информации, причиняющей вред их здоровью и (или) развитию, посредством использования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повышение квалификации специалистов (руководителей) образовательных организаций и муниципальных органов управления образованием, ответственных за информатизацию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автоматизированный мониторинг использования в образовательных организациях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мониторинг выполнения организационно-административных мероприятий.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3.1. Организационно-административные мероприятия, реализуемые субъектами Российской Федерации,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Рекомендуемый перечень организационно-административных мероприятий: обеспечение повышения квалификации работников образовательных организаций и муниципальных органов управления образованием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участие в проведении автоматизированного мониторинга использования в образовательных организациях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проведение мониторинга организационно-административных мероприятий, реализуемых муниципальными органами управления образованием.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3.2. Организационно-административные мероприятия, реализуемые органами местного самоуправления, осуществляющими функции управления в сфере образования,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Рекомендуемый перечень организационно-административных мероприятий: направление ответственных специалистов муниципального органа управления в сфере образования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организация направления работников образовательных организаций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участие в проведении автоматизированного мониторинга использования в образовательных организациях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проведение мониторинга организационно-административных мероприятий, реализуемых образовательными организациями.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3.3. Организационно-административные мероприятия, реализуемые образовательными организациями, направленные на защиту детей от видов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Рекомендуемый перечень организационно-административных мероприятий: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обеспечение защиты детей от информации, причиняющей вред их здоровью и (или) развитию посредством использования СКФ, а также путем осуществления педагогами визуального контроля работы детей в сети "Интернет";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оказание организационной и методической поддержки работникам образовательной организации, в том числе путем их направления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"Интернет";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содействие проведению автоматизированного мониторинга использования в образовательных организациях СКФ и мониторинга организационно-административных мероприятий;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дств св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язи с выходом в сеть "Интернет", в частности, при посещении образовательного учреждения;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внесение отдельного положения в договор об оказании образовательных услуг, предусматривающего запрет использования личных сре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дств св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язи с выходом в сеть "Интернет" или согласие родителей о снятии ответственности с руководителя образовательной организации в случае предоставления своему ребенку данного устройства при посещении образовательного учреждения.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3.4. Ответственность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В соответствии со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6.17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Кодекса Российской Федерации об административных правонарушениях от 30 декабря 2001 г. N 195-ФЗ руководитель образовательной организации несет ответственность за нарушение законодательства Российской Федерации о защите детей от информации, причиняющей вред их здоровью и (или) развитию.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Вместе с тем Федеральный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N 436-ФЗ не определяет ответственность поставщиков СКФ за ненадлежащее оказание услуги по ограничению доступа обучающихся к видам информации, распространяемой посредством сети "Интернет", причиняющей вред здоровью и (или) развитию детей, а также не соответствующей задачам образования (далее - услуга).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связи с этим рекомендуется в договоре, заключаемом с поставщиком СКФ, указывать ответственность и обязательства поставщика СКФ в виде компенсации понесенного ущерба за ненадлежащее оказание услуги.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Согласовано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Председатель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Временной комиссии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Совета Федерации по развитию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информационного общества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Л.Н.БОКОВА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Министр связи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 массовых коммуникаций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Н.А.НИКИФОРОВ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Министр образования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 науки Российской Федерации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Д.В.ЛИВАНОВ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ПЕРЕЧЕНЬ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ВИДОВ ИНФОРМАЦИИ, РАСПРОСТРАНЯЕМОЙ ПОСРЕДСТВОМ СЕТИ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"ИНТЕРНЕТ",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ПРИЧИНЯЮЩЕЙ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ВРЕД ЗДОРОВЬЮ И (ИЛИ) РАЗВИТИЮ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ДЕТЕЙ, А ТАКЖЕ НЕ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СООТВЕТСТВУЮЩЕЙ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103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1"/>
        <w:gridCol w:w="4810"/>
        <w:gridCol w:w="5129"/>
      </w:tblGrid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N </w:t>
            </w:r>
            <w:proofErr w:type="spellStart"/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Виды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Описание видов информации</w:t>
            </w:r>
          </w:p>
        </w:tc>
      </w:tr>
      <w:tr w:rsidR="008008E8" w:rsidRPr="008008E8" w:rsidTr="008008E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Информация, запрещенная для распространения среди детей согласно </w:t>
            </w:r>
            <w:r w:rsidRPr="008008E8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части 2 статьи 5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Федерального закона N 436-ФЗ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Побуждающая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Способная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рекламу или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активность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на данную тему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</w:t>
            </w:r>
            <w:r w:rsidRPr="008008E8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законом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N 436-ФЗ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участия или планирование совершающихся или будущих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актов насилия или жестокости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призывающая к отказу от семьи и детей ("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чайлдфри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"),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аудио- и видеоматериалы, описывающие и изображающие нетрадиционные сексуальные отношения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Оправдывающая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противоправное поведение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Содержащая нецензурную брань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нецензурную брань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Содержащая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информацию порнографического характера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по данной теме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аудио- и видеоматериалы по данной теме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Информация, распространение которой среди детей определенных возрастных категорий ограничено согласно </w:t>
            </w:r>
            <w:r w:rsidRPr="008008E8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части 3 статьи 5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Федерального закона N 436-ФЗ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Представляемая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Представляемая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описания, фотографии, рисунки, видеоматериалы по данной теме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Содержащая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указанные виды информации</w:t>
            </w:r>
          </w:p>
        </w:tc>
      </w:tr>
      <w:tr w:rsidR="008008E8" w:rsidRPr="008008E8" w:rsidTr="008008E8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Информация, не соответствующая задачам образования </w:t>
            </w:r>
            <w:r w:rsidRPr="008008E8">
              <w:rPr>
                <w:rFonts w:ascii="Verdana" w:eastAsia="Times New Roman" w:hAnsi="Verdana" w:cs="Times New Roman"/>
                <w:color w:val="0000FF"/>
                <w:sz w:val="21"/>
                <w:szCs w:val="21"/>
                <w:u w:val="single"/>
              </w:rPr>
              <w:t>&lt;*&gt;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Компьютерные игры, за исключением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соответствующих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задачам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Информационная продукция (в том числе сайты, форумы, доски объявлений, страницы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социальных сетей, чаты в сети "Интернет") по тематике компьютерных игр, не соответствующая задачам образования, такая как порталы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браузерных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игр, массовые многопользовательские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онлайн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имиджборды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,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анонимайзеры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, программы, обеспечивающие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анонимизацию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сетевого трафика в сети "Интернет" (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tor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, I2P)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Онлайн-казино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и тотализаторы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Информационная продукция (в том числе сайты, форумы, доски объявлений, страницы социальных сетей, чаты в сети "Интернет"), содержащая информацию об электронных казино, тотализаторах, играх на деньги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Мошеннические сайты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Сайты, навязывающие платные услуги на базе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СМС-платежей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, сайты, обманным путем собирающие личную информацию (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фишинг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)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Магия, колдовство, чародейство, ясновидящие, приворот по фото, теургия, волшебство, некромантия, тоталитарные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секты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Информационная продукция, оказывающая психологическое воздействие на детей, при которой человек обращается к тайным силам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с целью влияния на события, а также реального или кажущегося воздействия на состояние</w:t>
            </w:r>
          </w:p>
        </w:tc>
      </w:tr>
    </w:tbl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--------------------------------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&lt;*&gt; Рекомендуется исключить из обработки систем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образовательные ресурсы, относящиеся к домену </w:t>
      </w:r>
      <w:hyperlink r:id="rId4" w:tgtFrame="_blank" w:tooltip="Ссылка на ресурс edu.ru" w:history="1">
        <w:proofErr w:type="spellStart"/>
        <w:r w:rsidRPr="008008E8">
          <w:rPr>
            <w:rFonts w:ascii="Verdana" w:eastAsia="Times New Roman" w:hAnsi="Verdana" w:cs="Times New Roman"/>
            <w:color w:val="000000"/>
            <w:sz w:val="21"/>
          </w:rPr>
          <w:t>edu.ru</w:t>
        </w:r>
        <w:proofErr w:type="spellEnd"/>
      </w:hyperlink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Перечень видов информации, к которым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может быть предоставлен доступ согласно определенной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возрастной категории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1. Информационная продукция для детей, не достигших возраста шести лет,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согласно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</w:t>
      </w:r>
      <w:proofErr w:type="gramEnd"/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 xml:space="preserve"> 7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Федерального закона N 436-ФЗ: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 информационной продукции для детей, не достигших возраста шести лет, может быть отнесена информационная продукция, содержащая информацию, не причиняющую вреда здоровью и (или) развитию детей (в том числе информационная продукция, содержащая оправданные ее жанром и (или) сюжетом эпизодические ненатуралистические изображения или описание физического и (или) психического насилия (за исключением сексуального насилия) при условии торжества добра над злом и выражения сострадания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к жертве насилия и (или) осуждения насилия).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2.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Информационная продукция для детей, достигших возраста шести лет, согласно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8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Федерального закона N 436-ФЗ (к допускаемой к обороту информационной продукции для детей, достигших возраста шести лет, может быть отнесена информационная продукция, предусмотренная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7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Федерального закона N 436-ФЗ, а также информационная продукция, содержащая оправданные ее жанром и (или) сюжетом):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кратковременные и ненатуралистические изображения или описание заболеваний человека (за исключением тяжелых заболеваний) и (или) их последствий в форме, не унижающей человеческого достоинства;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ненатуралистические изображения или описание несчастного случая, аварии, катастрофы либо ненасильственной смерти без демонстрации их последствий, которые могут вызывать у детей страх, ужас или панику;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не побуждающие к совершению антиобщественных действий и (или) преступлений эпизодические изображения или описание этих действий и (или) преступлений при условии, что не обосновывается и не оправдывается их допустимость и выражается отрицательное, осуждающее отношение к лицам, их совершающим.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3.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Информационная продукция для детей, достигших возраста двенадцати лет, согласно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9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Федерального закона N 436-ФЗ (к допускаемой к обороту информационной продукции для детей, достигших возраста двенадцати лет, может быть отнесена информационная продукция, предусмотренная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8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Федерального закона N 436-ФЗ, а также информационная продукция, содержащая оправданные ее жанром и (или) сюжетом):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эпизодические изображения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изображение или описание, не побуждающие к совершению антиобщественных действий (в том числе к потреблению алкогольной и спиртосодержащей продукции, пива и напитков, изготавливаемых на его основе, участию в азартных играх, занятию бродяжничеством или попрошайничеством), эпизодическое упоминание (без демонстрации) наркотических средств, психотропных и (или) одурманивающих веществ, табачных изделий при условии, что не обосновывается и не оправдывается допустимость антиобщественных действий, выражается отрицательное, осуждающее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отношение к ним и содержится указание на опасность потребления указанных продукции, средств, веществ, изделий;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4.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Информационная продукция для детей, достигших возраста шестнадцати лет, согласно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10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Федерального закона N 436-ФЗ (к допускаемой к обороту информационной продукции для детей, достигших возраста шестнадцати лет, может быть отнесена информационная продукция, предусмотренная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статьей 9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Федерального закона N 436-ФЗ, а также информационная продукция, содержащая оправданные ее жанром и (или) сюжетом):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изображение или описание несчастного случая, аварии, катастрофы, заболевания, смерти без натуралистического показа их последствий, которые могут вызывать у детей страх, ужас или панику;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изображение или описание жестокости и (или) насилия (за исключением сексуального насилия) без натуралистического показа процесса лишения жизни или нанесения увечий при условии, что выражается сострадание к жертве и (или) отрицательное, осуждающее отношение к жестокости, насилию (за исключением насилия, применяемого в случаях защиты прав граждан и охраняемых законом интересов общества или государства);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информация о наркотических средствах или о психотропных и (или) об одурманивающих веществах (без их демонстрации), об опасных последствиях их потребления с демонстрацией таких случаев при условии, что выражается отрицательное или осуждающее отношение к потреблению таких средств или веществ и содержится указание на опасность их потребления;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отдельные бранные слова и (или) выражения, не относящиеся к нецензурной брани;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не эксплуатирующие интереса к сексу и не носящие оскорбительного характера изображение или описание половых отношений между мужчиной и женщиной, за исключением изображения или описания действий сексуального характера.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Утверждаю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Министр связи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 массовых коммуникаций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Н.А.НИКИФОРОВ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Согласовано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Министр образования и науки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Д.В.ЛИВАНОВ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РЕКОМЕНДАЦИИ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 xml:space="preserve">ПО ОРГАНИЗАЦИИ СИСТЕМЫ ОГРАНИЧЕНИЯ В </w:t>
      </w:r>
      <w:proofErr w:type="gramStart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ОБРАЗОВАТЕЛЬНЫХ</w:t>
      </w:r>
      <w:proofErr w:type="gramEnd"/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ОРГАНИЗАЦИЯХ</w:t>
      </w:r>
      <w:proofErr w:type="gramEnd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 xml:space="preserve"> ДОСТУПА ОБУЧАЮЩИХСЯ К ВИДАМ ИНФОРМАЦИИ,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РАСПРОСТРАНЯЕМОЙ ПОСРЕДСТВОМ СЕТИ ИНТЕРНЕТ, ПРИЧИНЯЮЩЕЙ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ВРЕД ЗДОРОВЬЮ И (ИЛИ) РАЗВИТИЮ ДЕТЕЙ, А ТАКЖЕ</w:t>
      </w:r>
    </w:p>
    <w:p w:rsidR="008008E8" w:rsidRPr="008008E8" w:rsidRDefault="008008E8" w:rsidP="008008E8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 xml:space="preserve">НЕ </w:t>
      </w:r>
      <w:proofErr w:type="gramStart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>СООТВЕТСТВУЮЩЕЙ</w:t>
      </w:r>
      <w:proofErr w:type="gramEnd"/>
      <w:r w:rsidRPr="008008E8">
        <w:rPr>
          <w:rFonts w:ascii="Verdana" w:eastAsia="Times New Roman" w:hAnsi="Verdana" w:cs="Times New Roman"/>
          <w:b/>
          <w:bCs/>
          <w:sz w:val="21"/>
          <w:szCs w:val="21"/>
        </w:rPr>
        <w:t xml:space="preserve"> ЗАДАЧАМ ОБРАЗОВАНИЯ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ТЕРМИНЫ И СОКРАЩЕНИЯ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7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992"/>
        <w:gridCol w:w="6708"/>
      </w:tblGrid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Термин или сокращение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Описание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Автоматизированная система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База данных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категоризированных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ресурсов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Специализированные справочники либо информационные системы, содержащие информацию, разделенную на категории, о ресурсах сети Интернет, не совместимых с задачами образования.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Специализированные организации и внешние базы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Специализированные организации, в том числе зарубежные, осуществляющие функции поиска и анализа информации в сети Интернет. Внешние базы данных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категоризированных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Интернет-ресурсов.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Единый реестр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Единый реестр доменных имен, указателей страниц сайтов в информационно-телекоммуникационной сети Интернет и сетевых адресов, позволяющих идентифицировать сайты в информационно-телекоммуникационной сети Интернет, содержащие информацию, распространение которой в Российской Федерации запрещено.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Интернет-ресурс, информационный ресурс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Уникально адресуемый в сети Интернет и доступный через сеть Интернет блок информации.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Информация, размещенная в сети Интернет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Контентная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фильтрация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Метод ограничения доступа к Интернет-ресурсам или услугам сети Интернет по их содержимому. Позволяет ограничить доступ к информации, размещенной в сети Интернет, определенных категорий, не предназначенных для просмотра.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Методические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Методические и справочные материалы для реализации комплексных мер по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воспитания. -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Минобрнауки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России, 2006 г.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Образовательные организации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Единого реестра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Организация, привлекаемая для ведения Единого реестра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Реестр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Реестр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Н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е Совместимых с Образованием Ресурсов - База данных, хранящая актуальный список Интернет-ресурсов, содержащих информацию, причиняющую вред здоровью и (или) развитию детей, а также не соответствующую задачам образования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Оператора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Организация, привлекаемая для ведения Реестра НСОР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Пользователь Интернет (потребитель информации)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Физическое лицо или организация, обращающиеся к Интернет-ресурсам с целью получения информации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Оператор связи, предоставляющий услуги доступа к сети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Интернет и иные связанные с Интернетом услуги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СКФ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Система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контентной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фильтрации. Система, обеспечивающая ограничение доступа пользователей Интернет к Интернет-ресурсам в соответствии с определенными правилами.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Автоматизированная система Оператора Реестра НСОР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DPI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Deep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Packet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Inspection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. Технология накопления статистических данных, проверки и фильтрации сетевых пакетов по их содержимому</w:t>
            </w:r>
          </w:p>
        </w:tc>
      </w:tr>
    </w:tbl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1. ВВЕДЕНИЕ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1.1. Постановка задачи и состав документа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 информации при доступе к сети Интернет из образовательной организации в рамках образовательного процесса.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При разработке рекомендаций необходимо учесть результаты и опыт реализации единой системы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доступа к сети Интернет, реализованной Министерством образования и науки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Для всесторонней проработки вопроса необходимо в дальнейшем детализировать требования к организации ограничения доступа к информации, распространяемой посредством сети Интернет, включая: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Перечень видов информации, структурированный по категориям, причиняющей вред здоровью и (или) развитию детей, а также не соответствующей задачам образования, доступ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которой из ОО должен быть ограничен;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Функциональные требования к системам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Технические требования к системам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Функциональные и технические требования к реализации централизованного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контроля за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использованием средств фильтрации сети Интернет и их взаимодействия.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Требования к операторам связи по установке системы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Также для выработки эффективного решения поставленной задачи необходимо учитывать общие задачи и существующие механизмы контроля распространения информации в сети Интернет, включая контроль распространения запрещенной информации и защиту детей от нежелательной информации.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 настоящем документе дается краткий обзор текущей ситуации в рамках поставленной задачи, проводится анализ существующей СКФ с соответствующими рекомендациями, и приводится вариант модернизации СКФ с учетом этих </w:t>
      </w: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рекомендаций. Для предлагаемой реализации даны схемы и временной регламент взаимодействия основных участников.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1.2. Обзор текущей ситуации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Обзор текущей ситуации дан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N 1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к настоящему документу, в котором описана общая постановка задачи в контексте общей ситуации с ограничением доступа к информации в Интернет, а также кратко описываются действующие практические механизмы обеспечения таких ограничений.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Следует сразу отметить, что базовые принципы организации СКФ в образовательных организациях были отражены в документе "Методические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воспитания", подготовленном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в 2006 году.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Основные выводы по текущей ситуации, в связи с поставленной задачей, следующие: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Не все образовательные организации способны внедрить и поддерживать у себя локальные фильтры. Еще сложнее это делать для детей, обучающихся на дому.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Контроль доступа к Интернет-ресурсам, содержащим информацию, запрещенную на территории Российской Федерации, обеспечивается федеральной службой по надзору в сфере связи.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Механизм актуализации списка ограничения доступа не отвечает современным требованиям по оперативности.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Система изолирована и не взаимодействует с внутригосударственными системами и иными организациями, и базами данных Интернет-ресурсов.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Отсутствует описание современных технических требований к системам фильтрации, которые могли бы обеспечивать качество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соответствии с действующим законодательством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Осуществление ограничения доступа описано как ограничение доступа к Интернет-ресурсам, а не информации (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),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размещенному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сети Интернет, как этого требует Федеральный Закон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Отсутствуют технологические инструменты адресного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контроля за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осуществлением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при использовании сети Интернет в образовательных организациях.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На основе данных выводов разработана возможная модель развития СКФ в рамках образовательного процесса, которая отражена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N 2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к настоящему документу. При разработке учитывались как результаты анализа текущей ситуации, так и существующие нормативно-правовые акты: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Федеральный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436-ФЗ от 29 декабря 2010 г. "О защите детей от информации, причиняющей вред их здоровью и развитию".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- Федеральный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114-ФЗ от 25 июля 2002 г. "О противодействии экстремистской деятельности".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Федеральный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187-ФЗ от 2 июля 2013 г.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Методические материалы.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"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подключения общеобразовательных учреждений к единой системе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доступа к сети Интернет, реализованной Министерством образования и науки Российской Федерации",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России, 2011 г.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разделе 2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настоящего документа описан сценарий взаимодействия основных участников в рамках организации работы СКФ, разработанный на основе предложенной модели.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2. РЕГЛАМЕНТ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ВЗАИМОДЕЙСТВИЯ УЧАСТНИКОВ ПРОЦЕССА ОГРАНИЧЕНИЯ ДОСТУПА УЧАЩИХСЯ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К ИНТЕРНЕТ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 данном разделе дается краткое описание решения и схемы взаимодействия участников. Подробное описание дано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2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данного документа.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2.1. Схема предлагаемого решения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Общая схема взаимодействия участников процесса в предлагаемом решении приведена на рисунке.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Рисунок 1. Схема процесса взаимодействия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hyperlink r:id="rId5" w:tgtFrame="_blank" w:history="1">
        <w:r w:rsidRPr="008008E8">
          <w:rPr>
            <w:rFonts w:ascii="Verdana" w:eastAsia="Times New Roman" w:hAnsi="Verdana" w:cs="Times New Roman"/>
            <w:color w:val="000000"/>
            <w:sz w:val="21"/>
            <w:szCs w:val="21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Рисунок 7" href="../cgi/online.cgi?req=obj;base=LAW;n=123707;dst=7" target="&quot;_blank&quot;" style="width:24pt;height:24pt" o:button="t"/>
          </w:pict>
        </w:r>
      </w:hyperlink>
      <w:r w:rsidRPr="008008E8">
        <w:rPr>
          <w:rFonts w:ascii="Verdana" w:eastAsia="Times New Roman" w:hAnsi="Verdana" w:cs="Times New Roman"/>
          <w:sz w:val="21"/>
          <w:szCs w:val="21"/>
        </w:rPr>
        <w:t>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обеспечивает следующие возможности ограничения доступа к информации при доступе в Интернет из ОО: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Запрет доступа к запрещенной в России информации и информации, запрещенной к распространению среди детей;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Запрет доступа к информации, не соответствующей задачам образования;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Ограничение доступа к информации, не соответствующей возрастной категории учащегося, осуществляющего доступ в Интернет.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Варианты решения для идентификации возрастной категории учащегося представлены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2</w:t>
      </w:r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Таблице 1 представлены роли участников процесса и перечислены их основные задачи: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Таблица 1. Роли и задачи участников взаимодействия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207"/>
        <w:gridCol w:w="6393"/>
      </w:tblGrid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Участник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Задачи участника</w:t>
            </w:r>
          </w:p>
        </w:tc>
      </w:tr>
      <w:tr w:rsidR="008008E8" w:rsidRPr="008008E8" w:rsidTr="00800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Единого реестра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Задачи Оператора Единого реестра:</w:t>
            </w:r>
          </w:p>
        </w:tc>
      </w:tr>
      <w:tr w:rsidR="008008E8" w:rsidRPr="008008E8" w:rsidTr="00800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Создание, формирование и ведение "Единого реестра" сайтов в сети Интернет, содержащих информацию, распространение которой в Российской Федерации запрещено;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Организация проведения экспертизы информационной продукции в целях обеспечения информационной безопасности детей;</w:t>
            </w:r>
          </w:p>
          <w:p w:rsidR="008008E8" w:rsidRPr="008008E8" w:rsidRDefault="008008E8" w:rsidP="008008E8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Определение порядка взаимодействия Оператора Единого реестра с Интернет-провайдерами с целью физического ограничения доступа к запрещенным Интернет-ресурсам.</w:t>
            </w:r>
          </w:p>
        </w:tc>
      </w:tr>
      <w:tr w:rsidR="008008E8" w:rsidRPr="008008E8" w:rsidTr="00800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В настоящее время данные функции выполняет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Роскомнадзор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. "Единый реестр" - официальное название реестра ресурсов запрещенной информации</w:t>
            </w:r>
          </w:p>
        </w:tc>
      </w:tr>
      <w:tr w:rsidR="008008E8" w:rsidRPr="008008E8" w:rsidTr="00800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 осуществляет:</w:t>
            </w:r>
          </w:p>
        </w:tc>
      </w:tr>
      <w:tr w:rsidR="008008E8" w:rsidRPr="008008E8" w:rsidTr="00800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формирование и ведение реестра Интернет-ресурсов, содержащих информацию, запрещенную для распространения среди детей, и информацию, не совместимую с задачами образования;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взаимодействие с экспертами и агрегация результатов проведения экспертиз;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взаимодействие с компетентными органами государственной власти;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контроль обновлений настроек систем СКФ в соответствии с Реестром НСОР;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координация обработки Обращений и Нотификаций о потенциально опасных Интернет-ресурсах;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осуществление приема обращений граждан и образовательных организаций по фактам обнаружения нарушений в распространении или доступе к информации в сети Интернет и координация их обработки;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взаимодействие со специализированными организациями и внешними базами данных;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сбор и агрегация статистики использования интернет в образовательных организациях;</w:t>
            </w:r>
          </w:p>
          <w:p w:rsidR="008008E8" w:rsidRPr="008008E8" w:rsidRDefault="008008E8" w:rsidP="008008E8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- подключение СКФ Интернет-провайдеров.</w:t>
            </w:r>
          </w:p>
        </w:tc>
      </w:tr>
      <w:tr w:rsidR="008008E8" w:rsidRPr="008008E8" w:rsidTr="008008E8">
        <w:tc>
          <w:tcPr>
            <w:tcW w:w="0" w:type="auto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 настоящее время централизованно данные функции не выполняются.</w:t>
            </w:r>
          </w:p>
        </w:tc>
      </w:tr>
      <w:tr w:rsidR="008008E8" w:rsidRPr="008008E8" w:rsidTr="008008E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Задачи Оператора Реестра НСОР должны преимущественно осуществляться посредством автоматизированной системы, осуществляющей следующие функции:</w:t>
            </w:r>
          </w:p>
        </w:tc>
      </w:tr>
      <w:tr w:rsidR="008008E8" w:rsidRPr="008008E8" w:rsidTr="008008E8"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взаимодействие с системами фильтрации, используемыми для ОО;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сбор статистических данных использования сети Интернет в ОО;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передача на экспертизу Интернет-ресурсов, содержащих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, не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соответствующий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образовательному процессу;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ведение базы данных URL-адресов, содержащих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, не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соответствующий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образовательному процессу;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взаимодействие с внешними базами данных Интернет-ресурсов и специализированными организациями;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автоматизированный прием заявлений об обнаружении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Интернет-контента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, не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соответствующего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образовательному процессу;</w:t>
            </w:r>
          </w:p>
          <w:p w:rsidR="008008E8" w:rsidRPr="008008E8" w:rsidRDefault="008008E8" w:rsidP="008008E8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взаимодействие с компетентными органами государственной власти.</w:t>
            </w:r>
          </w:p>
        </w:tc>
      </w:tr>
      <w:tr w:rsidR="008008E8" w:rsidRPr="008008E8" w:rsidTr="00800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Эксперты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Специалисты, обеспечивающие анализ информационных Интернет-ресурсов на соответствие требованиям законодательных и нормативных актов.</w:t>
            </w:r>
          </w:p>
        </w:tc>
      </w:tr>
      <w:tr w:rsidR="008008E8" w:rsidRPr="008008E8" w:rsidTr="00800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В настоящее время эксперты привлекаются Оператором Единого реестра для осуществления экспертизы информационных Интернет-ресурсов на предмет отнесения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запрещенным.</w:t>
            </w:r>
          </w:p>
        </w:tc>
      </w:tr>
      <w:tr w:rsidR="008008E8" w:rsidRPr="008008E8" w:rsidTr="00800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Задачи экспертов:</w:t>
            </w:r>
          </w:p>
        </w:tc>
      </w:tr>
      <w:tr w:rsidR="008008E8" w:rsidRPr="008008E8" w:rsidTr="00800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Подготовка рекомендаций по формированию правил автоматической идентификации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нежелательного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контента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;</w:t>
            </w:r>
          </w:p>
          <w:p w:rsidR="008008E8" w:rsidRPr="008008E8" w:rsidRDefault="008008E8" w:rsidP="008008E8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Осуществление экспертизы Интернет-ресурсов по запросам Оператора Реестра НСОР.</w:t>
            </w:r>
          </w:p>
        </w:tc>
      </w:tr>
      <w:tr w:rsidR="008008E8" w:rsidRPr="008008E8" w:rsidTr="008008E8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Автоматизированный прием сообщений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 Оператора Реестра НСОР в автоматическом режиме обеспечивает прием заявлений граждан об обнаруженных запрещенных Интернет-ресурсах, запрещенных среди детей, несовместимых с образованием или необоснованно заблокированных Интернет-ресурсов из установленных СКФ, либо формы ручной подачи заявления.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8008E8" w:rsidRPr="008008E8" w:rsidRDefault="008008E8" w:rsidP="008008E8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В настоящее время "горячая линия" функционирует при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Роскомнадзоре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и принимает заявления об обнаруженных запрещенных Интернет-ресурсах.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Образовательная организация (ОО)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Предоставление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обучающимся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доступа к сети Интернет;</w:t>
            </w:r>
          </w:p>
          <w:p w:rsidR="008008E8" w:rsidRPr="008008E8" w:rsidRDefault="008008E8" w:rsidP="008008E8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Информирование Оператора Реестра НСОР о фактах доступа обучающихся через Интернет из ОО к информации из не разрешенной для данного обучающегося категории.</w:t>
            </w:r>
            <w:proofErr w:type="gram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Ввод в эксплуатацию системы СКФ;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Предоставление образовательным организациям доступа в Интернет;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Эксплуатация системы СКФ;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Обеспечение фильтрации (блокировки) трафика в соответствии с Единым реестром;</w:t>
            </w:r>
          </w:p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Обеспечение фильтрации (блокировки) трафика в соответствии с Реестром НСОР информации;</w:t>
            </w:r>
          </w:p>
          <w:p w:rsidR="008008E8" w:rsidRPr="008008E8" w:rsidRDefault="008008E8" w:rsidP="008008E8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Сбор и предоставление Оператору Реестра НСОР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деперсонифицированной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статистики использования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образовательными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организациям доступа в Интернет.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Специализированные организации и внешние базы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Базы данных Интернет-ресурсов, в том числе международные, содержащие реестры противоправного или не соответствующего целям образования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контента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Специализированные организации, осуществляющие поиск и анализ информации в сети Интернет, носящей противоправный или не соответствующий целям образования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ФОИВ в области образования (на схеме не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показан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Формирование политики использования сети Интернет в рамках образовательного процесса;</w:t>
            </w:r>
          </w:p>
          <w:p w:rsidR="008008E8" w:rsidRPr="008008E8" w:rsidRDefault="008008E8" w:rsidP="008008E8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Анализ результатов реализации политики.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Федеральная служба по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надзору в области образования (на схеме не показана)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-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Контроль за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соблюдением требований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законодательства и нормативных актов в области использования Интернет в рамках учебного процесса;</w:t>
            </w:r>
          </w:p>
          <w:p w:rsidR="008008E8" w:rsidRPr="008008E8" w:rsidRDefault="008008E8" w:rsidP="008008E8">
            <w:pPr>
              <w:spacing w:after="100" w:line="312" w:lineRule="auto"/>
              <w:ind w:firstLine="286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Устранение выявленных нарушений.</w:t>
            </w:r>
          </w:p>
        </w:tc>
      </w:tr>
    </w:tbl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2.2. Основные сценарии ограничения доступа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Интернет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Взаимодействие участников процесса ограничения доступа обучающихся из образовательных организаций к информации в сети Интернет обеспечивает поддержку следующих основных сценариев: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1. Обращение учащегося из образовательной организации к Интернет-ресурсу, содержащему информацию, запрещенную на территории Российской Федерации;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2. Обращение учащегося из образовательной организации к Интернет-ресурсу, содержащему информацию, не совместимую с задачами образования;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 Обращение учащегося из образовательной организации к Интернет-ресурсу, содержащему потенциально опасную информацию;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 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не идентифицируемому как потенциально опасному;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5. Обращение учащегося из образовательной организации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идентифицируемому как потенциально опасному.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6. Оспаривание гражданином или владельцем Интернет-ресурса правомочности блокировки Интернет-ресурса, признанного не совместимым с задачами образования.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таблице 2 представлено описание взаимодействия участников при реализации основных сценариев работы СКФ: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Таблица 2. Сценарии взаимодействия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4"/>
        <w:gridCol w:w="2420"/>
        <w:gridCol w:w="3446"/>
        <w:gridCol w:w="3390"/>
      </w:tblGrid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Участник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Действия (номер на схеме)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Результат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учащегося из образовательной организации к Интернет-ресурсу, содержащему информацию, запрещенную на территории Российской Федерации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12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Учащийся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Обращается к ресурсу сети Интернет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Запрос отправляется к Интернет-провайдеру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Система СКФ проверяет адрес Интернет-ресурса по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Реестру НСОР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Интернет-ресурс не включен в Реестр НСОР. Запрос пропускается к Интернет-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ресурсу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Интернет-ресу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рс вкл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ючен в Единый реестр.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Доступ к Интернет-ресурсу блокируется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Система СКФ регистрирует обращение к запрещенному Интернет-ресурсу и передает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Оператора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Обновляется статистика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Оператора Реестра НСОР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учащегося из образовательной организации к Интернет-ресурсу, содержащему информацию, не совместимую с задачами образования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Учащийся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Обращается к ресурсу сети Интернет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Запрос направляется к Интернет-провайдеру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проверяет адрес Интернет-ресурса по Реестру НСОР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Интернет-ресу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рс вкл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ючен в "черный список" Реестра НСОР. Доступ к Интернет-ресурсу блокируется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Система СКФ регистрирует обращение к запрещенному Интернет-ресурсу и передает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Оператора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Обновляется статистика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Оператора Реестра НСОР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учащегося из образовательной организации к Интернет-ресурсу, содержащему потенциально опасную информацию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Учащийся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Обращается к ресурсу сети Интернет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Запрос направляется к Интернет-провайдеру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проверяет адрес Интернет-ресурса по Реестру НСОР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Интернет-ресурс не включен в Реестр НСОР. Запрос пропускается к Интернет-ресурсу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Средства Интернет-провайдера проверяют адрес Интернет-ресурса по Единому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реестру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Интернет-ресурс не включен в Единый реестр. Запрос пропускается к Интернет-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ресурсу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анализирует содержимое Интернет-ресурса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Обнаружены признаки потенциально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опасного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контента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Пользователю отображается предупреждение СКФ о потенциально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опасном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контенте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. Пользователь может получить доступ к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контенту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или отказаться от просмотра.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Система СКФ передает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Оператора Реестра НСОР электронное Обращение об обнаружении потенциально опасного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контента</w:t>
            </w:r>
            <w:proofErr w:type="spellEnd"/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Получает обращение от СКФ Интернет-провайдера (5)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Направляет запрос эксперту на анализ Интернет-ресурса (6)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Обновляется статистика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Оператора Реестра НСОР.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Запрос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АС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Оператора Реестра НСОР назначен на эксперта для рассмотрения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Эксперт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Проводит экспертизу Интернет-ресурса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Регистрирует заключение в запросе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Направляет запрос Оператору Реестра НСОР (7)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Результат экспертизы фиксируется Оператором Реестра НСОР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3.7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По результатам экспертизы: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В случае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контента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, несовместимого с задачами образования, Интернет-ресурс включается в "черный" список Реестра НСОР (список Интернет-ресурсов, не совместимых с задачами образования (8)</w:t>
            </w:r>
            <w:proofErr w:type="gramEnd"/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- В случае отнесения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контента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к запрещенному на территории Российской Федерации запрос перенаправляется Оператору Единого реестра (11) (Шаг 5.9)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В обращении регистрируется решение.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 "черный" список Реестра НСОР вносится адрес Интернет-ресурса. Обновляется статистика обработки обращений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3.8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Новые запросы к данному Интернет-ресурсу будут блокироваться на втором шаге сценария.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учащегося из образовательной организации к Интернет-ресурсу, содержащему информацию, не совместимую с задачами образования, но не включенному в Реестр НСОР и автоматически не идентифицируемому как потенциально опасному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Учащийся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Обращается к ресурсу сети Интернет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Запрос направляется к Интернет-провайдеру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проверяет адрес Интернет-ресурса по Реестру НСОР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Интернет-ресурс не включен в Реестр НСОР. Запрос пропускается к Интернет-ресурсу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Интернет-ресурс не включен в Единый реестр. Запрос пропускается к Интернет-ресурсу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анализирует содержимое Интернет-ресурса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Не обнаружено признаков потенциально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опасного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контента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Учащийся образовательной организации получает доступ к Интернет-ресурсу.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Работник ОО регистрирует получение доступа к информации, не совместимой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с задачами образования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Работник ОО передает информацию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Интернет-ресурсе через электронное обращение (10)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 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В автоматическом порядке регистрирует обращение и отправляет на экспертизу (6)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зарегистрировано и передано на экспертизу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Эксперт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Проводит экспертизу Интернет-ресурса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Регистрирует заключение в запросе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Направляет запрос Оператору Реестра НСОР (7)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Результат экспертизы фиксируется Оператором Реестра НСОР.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Интернет-ресу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рс вкл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ючается в список Интернет-ресурсов, не совместимых с задачами образования (8)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 обращении регистрируется решение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В Реестр НСОР вносится адрес Интернет-ресурса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О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бновляется статистика обработки обращений в АС Оператора Реестра НСОР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4.9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Новые запросы к данному Интернет-ресурсу будут блокироваться на втором шаге сценария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учащегося из образовательной организации к Интернет-ресурсу, содержащему информацию, запрещенную на территории Российской Федерации, но не включенному в Единый реестр и автоматически не идентифицируемому как потенциально опасному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Учащийся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Обращается к ресурсу сети Интернет (1)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Запрос направляется к Интернет-провайдеру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проверяет адрес Интернет-ресурса по Реестру НСОР (2)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Интернет-ресурс не включен в Реестр НСОР. Запрос пропускается к Интернет-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ресурсу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5.3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Средства Интернет-провайдера проверяют адрес Интернет-ресурса по Единому реестру (3)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Интернет-ресурс не включен в Единый реестр. Запрос пропускается к Интернет-ресурсу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анализирует содержимое Интернет-ресурса (4)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Не обнаружено признаков потенциально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опасного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proofErr w:type="spell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контента</w:t>
            </w:r>
            <w:proofErr w:type="spell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Учащийся образовательной организации получает доступ к Интернет-ресурсу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Образовательная организация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Работник ОО регистрирует получение доступа к информации, не совместимой с задачами образования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Работник ОО обращается на горячую линию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Горячая линия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Специалист горячей линии регистрирует Обращение (или обращение регистрируется автоматически в зависимости от канала)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зарегистрировано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Горячая линия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Специалист горячей линии проверяет данные Обращения и классифицирует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Данные из Обращения подтверждаются.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относится к информации, запрещенной на территории Российской Федерации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Горячая линия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Специалист горячей линии направляет обращение Оператору Единого реестра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Обращение передано Оператору Единого реестра.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Статистика обработки обращений обновлена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5.9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Оператор Единого реестра (вне процесса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ограничения доступа учащихся в Интернет)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- Направляет запрос эксперту на анализ Интернет-ресурса (12)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- В случае положительного заключения эксперта Интернет-ресу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рс вкл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ючается в Единый реестр (13)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Интернет-провайдеру, предоставляющему подключение Интернет-ресурса направляется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предписание о блокировке Интернет-ресурса (14)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Интернет-провайдер блокирует Интернет-ресурс.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 xml:space="preserve">Новые запросы к данному Интернет-ресурсу будут блокироваться на третьем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шаге сценария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Оспаривание гражданином или владельцем Интернет-ресурса правомочности блокировки Интернет-ресурса, признанного не совместимым с задачами образования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Гражданин или владелец Интернет-ресурса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Регистрирует Электронное обращение (15)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Система формирует Запрос эксперту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Эксперт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Проводит экспертизу Интернет-ресурса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Регистрирует заключение в запросе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Направляет запрос Оператору Реестра НСОР (7)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 получает заключение эксперта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6.3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- Если решение эксперта положительное, то принимается решение об исключении Интернет-ресурса из реестра </w:t>
            </w:r>
            <w:proofErr w:type="gramStart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несовместимых</w:t>
            </w:r>
            <w:proofErr w:type="gramEnd"/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 с образованием. (8)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Решение регистрируется в обращении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Из "черного списка" Реестра НСОР исключается Интернет-ресурс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Далее шаг 6.5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6.4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Оператор Реестра НСОР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Если решение эксперта отрицательное, то Реестр НСОР остается без изменений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Решение регистрируется в обращении.</w:t>
            </w:r>
          </w:p>
          <w:p w:rsidR="008008E8" w:rsidRPr="008008E8" w:rsidRDefault="008008E8" w:rsidP="008008E8">
            <w:pPr>
              <w:spacing w:after="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Обработка завершается.</w:t>
            </w:r>
          </w:p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 xml:space="preserve">Гражданин или владелец Интернет-ресурса может подать письменную жалобу </w:t>
            </w: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Оператору Реестра НСОР, которая будет рассмотрена в порядке, устанавливаемом надзорным органом в области образования. (16)</w:t>
            </w:r>
          </w:p>
        </w:tc>
      </w:tr>
      <w:tr w:rsidR="008008E8" w:rsidRPr="008008E8" w:rsidTr="008008E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Интернет-провайдер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- Система СКФ обновляет конфигурацию в соответствии с обновленным Реестром НСОР (9)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008E8" w:rsidRPr="008008E8" w:rsidRDefault="008008E8" w:rsidP="008008E8">
            <w:pPr>
              <w:spacing w:after="100" w:line="36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8008E8">
              <w:rPr>
                <w:rFonts w:ascii="Verdana" w:eastAsia="Times New Roman" w:hAnsi="Verdana" w:cs="Times New Roman"/>
                <w:sz w:val="21"/>
                <w:szCs w:val="21"/>
              </w:rPr>
              <w:t>Новые запросы к данному Интернет-ресурсу не будут блокироваться на втором шаге сценария</w:t>
            </w:r>
          </w:p>
        </w:tc>
      </w:tr>
    </w:tbl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3. ПРИЛОЖЕНИЕ N 1 АНАЛИЗ СУЩЕСТВУЮЩЕГО ОПЫТА И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ДЕЙСТВУЮЩИХ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НПА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3.1. Предпосылки проведения работ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С целью организации работы по ограничению доступа обучающихся образовательных учреждений к ресурсам сети Интернет, содержащим информацию, не совместимую с задачами образования, Министерством образования и науки Российской Федерации в 2006 году были разработаны базовые принципы организации работы систем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доступа к сети Интернет в образовательных организациях, которые легли в основу документа "Методические и справочные материалы для реализации комплексных мер по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внедрению и использованию программно-технических средств, обеспечивающих ограничение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воспитания".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Вместе с этим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разработало единую систему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доступа к сети Интернет и "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подключения общеобразовательных учреждений к единой системе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доступа к сети Интернет, реализованной Министерством образования и науки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Однако в настоящее время задача ограничения доступа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обучающихся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ОО к ресурсам сети Интернет в полной мере не решена.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этой связи можно выделить следующий ряд причин: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не все ОО имеют возможность обеспечить приобретение, настройку и эксплуатацию персональных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контентных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фильтров. Еще сложнее это сделать для детей, обучающихся на дому;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отсутствуют технологические инструменты адресного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контроля за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осуществлением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при использовании сети Интернет в ОО;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СКФ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изолирована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 не взаимодействует с внутригосударственными системами и иными организациями, и базами данных Интернет-ресурсов;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- отсутствует описание современных технических требований к СКФ, которые могли бы обеспечивать качество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соответствии с действующим законодательством Российской Федерации;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порядок актуализации Перечня категорий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не совместимого с задачами образования обучающихся, доступ к которому для ОО должен быть ограничен, разработанного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России, не отвечает современным требованиям по оперативности реагирования на изменения, происходящие в сети Интернет (далее - Перечень категорий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);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ограничением доступа к Интернет-ресурсам, содержащим информацию, запрещенную на территории Российской Федерации, обеспечивается Федеральной службой по надзору в сфере связи (в соответствии со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ст. 15.1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и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15.2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Федерального закона N 149-ФЗ).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Вместе с этим в связи с вступлением в силу Федеральных законов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436-ФЗ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,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139-ФЗ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и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187-ФЗ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необходимо провести работу по актуализации Перечня видов информации, причиняющей вред здоровью и (или) развитию детей, а также не соответствующей задачам образования, структурированной по категориям. При этом предусматривается его последующая доработка, например, в случае изменения законодательства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Учитывая изложенное, для решения поставленной задачи необходимо разработать комплекс организационных, нормативных и технических рекомендаций, обеспечивающих построение эффективной системы защиты детей от нежелательной информации (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), размещенной в сети Интернет, носящей противоправный или несоответствующий целям обучения учащихся ОО характер (далее - Рекомендации).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При разработке Рекомендаций также следует учесть опыт функционирования единой системы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доступа к сети Интернет, реализованной Министерством образования и науки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Для всесторонней проработки указанного вопроса необходимо в дальнейшем детализировать требования к организации ограничения доступа к информации (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), размещенной в сети Интернет, носящей противоправный или несоответствующий целям обучения учащихся ОО характер, а именно: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функциональные и технические требования к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унифицированные требования к операторам связи (Интернет-провайдерам) по обеспечению организации работы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функциональные и технические требования к реализации централизованного ведения реестра информации, носящей противоправный или несоответствующий целям обучения учащихся характер;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3.2. Система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Базовые принципы организации СКФ в ОО, изложенные в Методических материалах, закрепляют следующие основные принципы: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-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формирует рекомендации по организации системы ограничения доступа к сети Интернет в образовательных организациях в виде набора методических материалов, образцов нормативных документов и Классификатора информации (перечня Интернет-ресурсов, доступ к которым должен быть закрыт).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При этом на региональном и муниципальном уровнях материалы и Классификатор могут быть доработаны с учетом особенностей региона и учебных заведений в муниципальном образовании;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Классификация информации осуществляется, как правило, специальными экспертно-консультативными органами (советами) при органах управления образованием разных уровней;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Классификатор информации состоит из двух разделов: 1) классификатор информации, запрещенной законодательством Российской Федерации к распространению.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Данный классификатор обязателен к применению без изменений; 2) Классификатор информации, не имеющей отношения к образовательному процессу может состоять из общей части, применяемой без изменений на всей территории Российской Федерации, и части, рекомендуемой к использованию в данном регионе или муниципальном образовании;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Образовательные организации являются уровнем практической реализации мероприятий по ограничению доступа учащихся к Интернет-ресурсам, не имеющим отношения к образовательному процессу. При этом основанием для внедрения соответствующих программно-технических средств является утверждение образовательными организациями правил использования сети Интернет, имеющих статус локальных правовых актов;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Политика доступа в Интернет определяется образовательной организацией самостоятельно. При этом образовательная организация должна руководствоваться: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законодательством Российской Федерации;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интересами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обучающихся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, целями образовательного процесса;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рекомендациями профильных органов и организаций в сфере классификации ресурсов сети Интернет;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образовательная организация несет ответственность за невыполнение функций в рамках своей компетенции;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Техническое ограничение доступа пользователей к нежелательной информации (фильтрация) осуществляется непосредственно на клиентских рабочих местах, для чего используются специальные программные решения фильтрации, рекомендованные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Информация об обнаруженных информационных Интернет-ресурсах передается на специальную "горячую линию"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Достоинствами реализованной системы ограничения доступа к информации являются: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Самостоятельность образовательных организаций в формировании политики доступа в Интернет. Данный подход позволяет максимально полно (в рамках </w:t>
      </w: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образовательной организации) реализовывать принцип права и конечной ответственности родителей за защиту детей от нежелательной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- Установка СКФ на конечные пользовательские компьютеры обеспечивает максимальную простоту развертывания: не требуется создания, внедрения и поддержки централизованных систем и инфраструктуры, не требуется дополнительного оборудования в школах;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Данная система позволяет легко реализовать дифференцированный доступ учащихся к информации в зависимости от их возрастной категории, так как идентификация пользователя и применение политик доступа в Интернет осуществляются непосредственно на рабочем месте пользователя.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Относительная простота всего комплекса мер, что упрощает внедрение.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Среди недостатков следует отметить: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Создание многоуровневой системы экспертно-консультативных советов представляется избыточным. Результат работы каждого из этих уровней носит рекомендательный характер,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при том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, что окончательное решение принимается в образовательной организации. При этом доступ образовательных организаций к квалифицированным экспертам не описан, поэтому реализовать в полной мере свои права на определение политики доступа организации не в состоянии;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Предоставление возможности учесть региональные особенности при формировании политики доступа к сетевым ресурсам требует экспертизы. Данный механизм может оказывать деструктивное влияние на целостность федерации. При этом наличие таких региональных особенностей, которые могут отразиться в различиях политики доступа детей к информации, не очевидно;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Не определено, какие именно изменения могут быть внесены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в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Классификатор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информации на каждом уровне. Ужесточение политики на нижних уровнях не является проблемой, но ослабление политики представляет собой проблему администрирования и контроля;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Не описана схема обновления Классификатора информации на региональном уровне.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Процедура обратной связи построена на обобщении опыта образовательных организаций на муниципальном и региональном уровнях, при этом не закладываются средства автоматизации.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Такой механизм не отвечает требованиям оперативного реагирования на вновь возникающие угрозы;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Система не рассматривает наличие иных государственных механизмов контроля доступа к сетевым ресурсам. Поэтому ограничение доступа к Интернет-ресурсам, запрещенным на территории России, должно осуществляться наряду с Интернет-ресурсами, закрытыми для детей. Такое дублирование фильтрации не усиливает защиту, а только снижает скорость доступа в сеть за счет дополнительной нагрузки на СКФ. Также, такой механизм предполагает постоянное обновление Классификатора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от Единого реестра, что увеличивает время реакции и вводит дополнительные точки взаимодействия;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Отсутствует механизм "реабилитации" страниц, которые блокируются СКФ на основе правил автоматического анализа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но при этом являются легальными.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- Не предусмотрены точки интеграции системы в мировую систему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контроля за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распространением запрещенной информации, что снижает уровень защиты от нежелательного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размещенного за рубежом и увеличивает объем анализа зарубежных Интернет-ресурсов на соответствие политике, при том, что такой анализ мог быть уже сделан другими организациями.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Ответственность образовательной организации за доступ к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не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соответствующему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целям образования, а также за неиспользование системы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при организации доступа в информационно-телекоммуникационную сеть Интернет.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Не все образовательные организации способны внедрить и поддерживать у себя локальные фильтры. Еще сложнее это делать для детей, обучающихся на дому.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Кроме того, разнообразие средств доступа в сеть Интернет и ПО, установленного на них, усложняет задачу разработки универсального локального фильтра.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Существующие методические рекомендации не соответствуют требованиям действующего законодательства Российской Федерации в области защиты детей от информации, причиняющей вред их здоровью и духовному развитию.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Осуществление ограничения доступа описано как ограничение доступа к Интернет-ресурсам, а не информации (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),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размещенному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сети Интернет, как этого требует Федеральный закон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Отсутствуют технологические инструменты мониторинга на уровне адресов URL за результатами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образовательных организациях.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2011 году были утверждены "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Правила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подключения общеобразовательных учреждений к единой системе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доступа к сети Интернет, реализованной Министерством образования и науки Российской Федерации".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целом, данные правила не изменяют принципов, заложенных в Методических рекомендациях 2006 года.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Исключением является предоставленная образовательным организациям возможность использовать СКФ не только рекомендованные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но и приобретенные самостоятельно при соблюдении требований, которым должны соответствовать СКФ.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При этом правила подчеркивают, что СКФ должны реализовывать единую политику исключения доступа к Интернет-ресурсам для всех образовательных организаций.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Если это предполагает, что Классификатор стал единым для всех учебных заведений и не предполагает изменений классификаторов на региональном и муниципальном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уровнях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, то этот факт можно рассматривать как позитивный шаг к повышению эффективности системы в целом.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3.3. Категоризация информации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настоящее время определены следующие категории информации, доступ к которой должен быть закрыт или ограничен при работе в сети Интернет: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- Информация, распространение которой запрещено на территории России. Виды данной информации определяются, в первую очередь,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114-ФЗ "О противодействии экстремистской деятельности", а также рядом других законов.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 xml:space="preserve">Сводный перечень категорий информации, запрещенных к распространению, дан в документе "Методические и справочные материалы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 совместимую с задачами образования и воспитания, Приложение N 8,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России, 2006 год";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Информация, являющаяся предметом интеллектуальной собственности, которая распространяется без разрешения правообладателя. Перечень такой информации определен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Информация, запрещенная к распространению среди детей. Виды данной информации определены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законе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436-ФЗ "О защите детей от информации, причиняющей вред здоровью или развитию";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Информация, ограниченная к распространению среди детей определенных возрастных категорий. Возрастные категории и перечень видов информации определяются тем же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436-ФЗ;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Информация, не имеющая отношения к образовательному процессу при доступе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Интернет из образовательной организации. Сводный перечень категорий информации, не имеющих отношения к образовательному процессу, дан в том же Приложении 8 документа Методических материалов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от 2006 года. При этом следует учитывать, что в настоящее время образовательные организации России не подразделяют доступ учащихся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Интернет на доступ в рамках учебного процесса и вне учебного процесса.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3.4. Ограничение доступа к запрещенной информации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Согласно закону ограничение доступа к информации, запрещенной к распространению на территории Российской Федерации, и незаконно распространяемой информации, являющейся интеллектуальной собственностью, должно быть обеспечено для всех граждан на всей территории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Для реализации данных законов созданы механизмы физического ограничения доступа к незаконной информации на территории Российской Федерации.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Поскольку данные механизмы единообразно применяются ко всем пользователям Интернет в Российской Федерации, то дублирование защиты от данных категорий информации в системе ограничения доступа к информации при работе в образовательной организации представляется не целесообразным. При этом задачи ограничения доступа к информации из образовательных организаций концентрируются на ограничении доступа к информации детей.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Механизмы ограничения доступа к запрещенной на территории Российской Федерации информации подробно рассмотрены в следующем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разделе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данного документа.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3.5. Ограничение доступа к информации для детей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436-ФЗ, включая последующие изменения, определяет меры по защите детей от информации, причиняющей вред их здоровью и (или) развитию, в том числе информации, распространяемой через Интернет.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Указанный кон также определяет перечень запрещенной для детей информации, возрастные категории детей и виды информации, разрешенной для той или иной категории, а также требования к обороту информационной продукции.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Согласно закону, при предоставлении доступа к информации через Интернет в местах, доступных для детей, закон обязывает применять административные, организационные и технические меры по защите детей от запрещенной информации.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Однако данная норма не относится к операторам связи, предоставляющим доступ в интернет на основании письменных договоров, что перекладывает ответственность за выполнение норм закона на конечных потребителей: родителей, при доступе детей к интернет из дома, публичные библиотеки, владельцев публичных точек доступа к Интернет (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ст. 14. часть 1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(в ред. Федерального закона от 28.07.2012 N 139-ФЗ)).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При этом закон никак не помогает и не стимулирует перечисленные категории пользователей Интернет применять средства защиты детей от нежелательной информации. В связи с этим представляется целесообразным обязать операторов связи предлагать своим клиентам возможности безопасного для детей доступа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Интернет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, а клиентов, то есть лиц, заключающих договора доступа к Интернет с оператором связи, обязать обеспечивать защиту детей при доступе в Интернет, с использованием средств оператора связи или иными средствами.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При этом необходимо формирование технических требований к системам фильтрации, используемым для образовательных организаций Российской Федерации.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3.6. Ограничение доступа к информации, распространение которой запрещено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N 149-ФЗ "Об информации, информационных технологиях и о защите информации" определяет механизм физического ограничения доступа к запрещенной информации в сети Интернет.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Данный механизм предусматривает создание федерального реестра сетевых адресов, доменных имен и указателей страниц, содержащих информацию, распространение которой в России запрещено. Доступ к Интернет-ресурсу, внесенному в Единый реестр, блокируется оператором связи, предоставляющим доступ к сети Интернет данному ресурсу.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Решение о включении в Единый реестр может быть принято как в судебном порядке, при признании информации запрещенной к распространению на территории России, так и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в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внесудебном порядке на основании решения уполномоченных федеральных органов исполнительной власти. Внесудебный порядок может быть принят в отношении следующих видов информации: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прекурсоров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местах приобретения таких средств, веществ и их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прекурсоров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о способах и местах культивирования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наркосодержащих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растений;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Информации о способах совершения самоубийства, а также призывов к совершению самоубийства;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Данный механизм, в целом, универсален и может быть применен к информации различного рода.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Перечень запрещенной информации определяется данным законом и может быть расширен дополнительными законами. В настоящее время принят один закон, расширяющий перечень запрещенной информации: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114-ФЗ "О противодействии экстремистской деятельности".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Перечень информации, для которой применим внесудебный порядок, определен данным законом.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расширяет применение блокировки информационного Интернет-ресурса по решению федерального органа исполнительной власти, но в этом случае решение принимается на основании решения суда о применении обеспечительных мер.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Необходимо отметить недостатки существующей реализации данного механизма. Операторы связи без больших затрат могут реализовать блокировку по IP адресам и доменным именам. Однако при использовании таких средств заблокированными могут оказаться большое число законных Интернет-ресурсов. Точную блокировку может обеспечить блокировка по URL, однако реализация такого механизма может потребовать более существенных затрат от операторов связи. Также осуществление фильтрации по URL уменьшает скорость доступа к информации, что является негативным фактором развития интернет индустрии и экономики в целом.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Также указанный механизм не обеспечивает надежного ограничения доступа к информационным Интернет-ресурсам, размещенным за пределами Российской Федерации. Ограничение доступа к зарубежным информационным Интернет-ресурсам требует организации международного взаимодействия по вопросам </w:t>
      </w: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борьбы с распространением запрещенной информации, а также путем введения практики фильтрации в точке подключения пользователей к сети Интернет.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Представляется целесообразным реализовать универсальный механизм блокировки информационных Интернет-ресурсов на уровне URL, обеспечивающий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блокировку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как входящего, так и исходящего потоков запросов, при этом обеспечивающего минимальную дополнительную задержку для легального трафика.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3.7. Противодействие экстремизму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114-ФЗ "О противодействии экстремистской деятельности" определяет, в частности, перечень видов экстремистской информации, распространение которой на территории России запрещено, включая и распространение через Интернет.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Информационные материалы, признанные решением суда экстремистскими, подлежат государственной регистрации и внесению в федеральный список экстремистских материалов. Материалы, признанные экстремистскими, подлежат конфискации.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случае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если для распространения экстремистской информации используется сеть Интернет, то меры, предусмотренные настоящим Федеральным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законом</w:t>
      </w:r>
      <w:r w:rsidRPr="008008E8">
        <w:rPr>
          <w:rFonts w:ascii="Verdana" w:eastAsia="Times New Roman" w:hAnsi="Verdana" w:cs="Times New Roman"/>
          <w:sz w:val="21"/>
          <w:szCs w:val="21"/>
        </w:rPr>
        <w:t>, применяются с учетом особенностей отношений, регулируемых законодательством Российской Федерации в области связи. То есть для предотвращения распространения запрещенной информации может быть применен механизм блокировки доступа к материалам посредством федерального реестра сетевых адресов, доменных имен и указателей страниц.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Необходимо отметить, что если в решении суда не указан адрес размещения информации в сети Интернет, то механизм блокировки применен быть не может.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3.8. Защита интеллектуальной собственности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187-ФЗ "О внесении изменений в отдельные законодательные акты Российской Федерации по вопросам защиты интеллектуальных прав в информационно-телекоммуникационных сетях" определяет механизм защиты от распространения нелицензионного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сети Интернет. На данный момент закон распространяется исключительно на кино- и видеопродукцию.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Механизм предусматривает возможность блокировки Интернет-ресурса, на котором размещен нелицензионный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по заявлению правообладателя. Решение о блокировке принимается федеральным органом исполнительной власти при предоставлении заявителем определения суда о принятии обеспечительных мер. При этом заявитель должен в течение установленного срока подать иск в суд о признании незаконным размещения данного материала.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Блокировка осуществляется через механизм федерального реестра сетевых адресов, доменных имен и указателей страниц.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3.9. Зарубежный опыт борьбы с запрещенной информацией в Интернет и межгосударственного взаимодействия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На сегодняшний день большинство развитых стран мира прибегают к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 другим ограничениям свободы в Сети. При этом применяются различные технические решения: блокирование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интернет-ресурсов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по IP-адресу, искажение DNS-записей, блокирование сайтов по URL, пакетная фильтрация, фильтрация через HTTP прокси-сервер.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Следует отдельно отметить фильтрацию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на основании возрастной маркировки (по аналогии с виде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о-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аудиопродукцией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средств массовой информации). В США и странах Евросоюза разрабатывались проекты возрастной маркировки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Интернет. Однако с развитием Интернета стало очевидно, что маркировка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не решает поставленных задач.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По результатам специального исследования было указано, что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Интернете, в отличи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от других форм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(фильмов на CD/DVD, телепередач и видеоигр), распределен в пространстве и во времени и не имеет единого источника. Это делает невозможным внедрение национальной или международной системы маркировки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поскольку сроки внедрения с учетом возможных законодательных и этических проблем делают саму систему классификации неэффективной.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Более того, исследования показали, что в большинстве случаев родители предпочитают сами делать индивидуальный выбор в отношении собственных детей. При этом часто родители не считают маркировку справедливой и подходящей для их ребенка.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 результате было принято решение отказаться от маркировки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интернете в странах Евросоюза.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Одной из наиболее эффективных моделей регулирования Интернета, по мнению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международного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сообщества, является принцип саморегулирования.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основе принципов лежат три базовых положения: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Интернет-компании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интернет-платформы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позволяющие размещать пользовательский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(социальные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медиа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), берут на себя обязательства разрабатывать и встраивать настройки безопасности, позволяющие родителям ограничить доступ ребенка к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нежелательному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. При этом речь идет не о навязанной пользователю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на уровне магистрального провайдера, а именно о пользовательских настройках безопасности, которые являются добровольным выбором пользователя и не ограничивают его права на доступ к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Интернет-компании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предоставляют пользователям возможность сообщить о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неприемлемом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контенте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 реагируют на жалобы пользователей;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Настоящий механизм уведомления </w:t>
      </w:r>
      <w:proofErr w:type="spellStart"/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интернет-платформы</w:t>
      </w:r>
      <w:proofErr w:type="spellEnd"/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пользователем основывается на четких и прозрачных правилах и политиках размещения пользовательского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его удаления и ограничения доступа к нему, которые разрабатываются и публикуются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интернет-компаниями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Примерами реализации саморегулирования являются специальные безопасные режимы работы поисковых систем (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google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), систем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хостинга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пользовательского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(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youtube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Наиболее распространенным в мире инструментом сбора информации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нелегальном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контенте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Интернет является организация "горячих линий" с пользователями. Работа "горячих линий" осуществляется в сотрудничестве с правоохранительными и иными государственными органами, операторами систем технического ограничения доступа к информации, общественными и образовательными организациями, экспертами.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"Горячие линии" работают, как правило, в рамках страны пребывания. В рамках Евросоюза успешно реализуется механизм борьбы с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противозаконным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контентом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размещенным вне страны обнаружения. Собранная информация передается в страну размещения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по линии общественных организаций, поддерживающих "горячие линии". Такие организации объединены в единую сеть INHOPE, а операторы национальных "горячих линий" являются национальными узлами этой сети. "Сигнал" передается в страну размещения противозаконного Интернет-ресурса на национальный узел, который направляет информацию правоохранительным или иным уполномоченным органам своей страны.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Как показала практика INHOPE такой обмен информацией намного эффективнее и реализуется быстрее прямого полицейского взаимодействия.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Представляется целесообразным Оператору Реестра НСОР обеспечить взаимодействие со специализированными организациями, осуществляющими свою деятельность в сфере выявления противоправного и не соответствующего целям образования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. Взаимодействие должно носить технический характер обмена базами данных.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3.10. Общественный контроль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Общественные организации принимают непосредственное участие в процессах борьбы с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нежелательным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контентом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большинстве западных стран. Общественным организациям делегируется самый широкий спектр функций, от сбора информации о противоправных Интернет-ресурсах и классификации Интернет-ресурсов, до контроля процессов ограничения доступа и даже непосредственно до физического управления ограничением доступа к Интернет-ресурсам.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РФ на настоящий момент нет широкой практики привлечения общественных организаций к данным вопросам. Хотя закон предусматривает привлечение для управления Единым реестром сторонней организации, на данный момент эта функция выполняется надзорным органом.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Решение должно предусматривать возможность привлечения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общественности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как с целью непосредственного исполнения отдельных функций, так и с целью контроля процессов.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3.11. Схема существующей системы ограничения доступа к информации в интернет в Российской Федерации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На диаграмме представлена существующая схема организации ограничения доступа к информации в Российской Федерации на основе принципов, изложенных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разделе</w:t>
      </w:r>
      <w:r w:rsidRPr="008008E8">
        <w:rPr>
          <w:rFonts w:ascii="Verdana" w:eastAsia="Times New Roman" w:hAnsi="Verdana" w:cs="Times New Roman"/>
          <w:sz w:val="21"/>
          <w:szCs w:val="21"/>
        </w:rPr>
        <w:t xml:space="preserve"> выше. Государственным надзорным органом является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Роскомнадзор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Рисунок N 2. Существующая в РФ схема организации ограничения доступа к запрещенной информации в Интернет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Рисунок 2. Схема ограничения доступа к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запрещенной</w:t>
      </w:r>
      <w:proofErr w:type="gramEnd"/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информации в Интернет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hyperlink r:id="rId6" w:tgtFrame="_blank" w:history="1">
        <w:r w:rsidRPr="008008E8">
          <w:rPr>
            <w:rFonts w:ascii="Verdana" w:eastAsia="Times New Roman" w:hAnsi="Verdana" w:cs="Times New Roman"/>
            <w:color w:val="000000"/>
            <w:sz w:val="21"/>
            <w:szCs w:val="21"/>
          </w:rPr>
          <w:pict>
            <v:shape id="_x0000_i1026" type="#_x0000_t75" alt="Рисунок 8" href="../cgi/online.cgi?req=obj;base=LAW;n=123707;dst=8" target="&quot;_blank&quot;" style="width:24pt;height:24pt" o:button="t"/>
          </w:pict>
        </w:r>
      </w:hyperlink>
      <w:r w:rsidRPr="008008E8">
        <w:rPr>
          <w:rFonts w:ascii="Verdana" w:eastAsia="Times New Roman" w:hAnsi="Verdana" w:cs="Times New Roman"/>
          <w:sz w:val="21"/>
          <w:szCs w:val="21"/>
        </w:rPr>
        <w:t>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 ПРИЛОЖЕНИЕ N 2. ОПИСАНИЕ ВАРИАНТА РЕАЛИЗАЦИИ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4.1. Цели и задачи развития системы ограничения доступа к информации в Интернет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Целями предлагаемой модернизации системы являются: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Максимальное повышение оперативности и прозрачности процесса актуализации Реестра НСОР;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Исключение образовательных организаций из процессов установки, поддержания работоспособности и настройки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контент-фильтров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 передача этих процессов в сферу ответственности операторов связи;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Исключение дублирования функций системой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и другими государственными механизмами ограничения доступа к информации в сети Интернет;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Повышение эффективности работы СКФ и уровня защиты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от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незаконного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в том числе размещенного за рубежом.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Задачами модернизации системы являются: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Максимальная автоматизация процессов обнаружения нежелательных Интернет-ресурсов, передачи на экспертизу, обновления настроек систем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повышение эффективности работы СКФ, возможность анализа результатов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для использования в дальнейшем взаимодействии с образовательными организациями;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Интеграция системы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 с существующими процессами и механизмами ограничения доступа к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Интернет;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Интеграция со специализированными организациями, деятельность которых направлена на выявление противоправного и несоответствующего задачам образования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4.2. Системы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Схема размещения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контентных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фильтров на клиентских станциях, применяемая в существующем решении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России, имеет свои ограничения: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Отсутствие в образовательной организации персонала или наличие сторонних организаций, способных обеспечить оперативную настройку систем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. Наиболее актуально данное ограничение для небольших образовательных организаций и организаций в удаленных населенных пунктах;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Большое число точек настройки. Настраивать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необходимо на каждом компьютере. Ограничение снимается, если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контент-фильтры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поддерживают массовое автоматическое обновление. Однако, в любом случае, увеличение количества настраиваемых элементов повышает сложность и снижает надежность системы в целом;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Затруднено оперативное автоматическое обновление настроек всех СКФ на территории страны при изменениях в Классификаторе. Это связано и с качеством и скоростью каналов подключения, и с разницей часовых поясов, и режимами работы организаций, и другими факторами. Кроме того, для автоматического обновления все типы СКФ должны поддерживать единый формат приема Базы данных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категоризированных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ресурсов;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При увеличении числа клиентских компьютеров до определенного уровня суммарная стоимость лицензий локальных СКФ может превысить стоимость централизованного решения.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Рисунок 3. Схема работы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при размещении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ОО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hyperlink r:id="rId7" w:tgtFrame="_blank" w:history="1">
        <w:r w:rsidRPr="008008E8">
          <w:rPr>
            <w:rFonts w:ascii="Verdana" w:eastAsia="Times New Roman" w:hAnsi="Verdana" w:cs="Times New Roman"/>
            <w:color w:val="000000"/>
            <w:sz w:val="21"/>
            <w:szCs w:val="21"/>
          </w:rPr>
          <w:pict>
            <v:shape id="_x0000_i1027" type="#_x0000_t75" alt="Рисунок 9" href="../cgi/online.cgi?req=obj;base=LAW;n=123707;dst=9" target="&quot;_blank&quot;" style="width:24pt;height:24pt" o:button="t"/>
          </w:pict>
        </w:r>
      </w:hyperlink>
      <w:r w:rsidRPr="008008E8">
        <w:rPr>
          <w:rFonts w:ascii="Verdana" w:eastAsia="Times New Roman" w:hAnsi="Verdana" w:cs="Times New Roman"/>
          <w:sz w:val="21"/>
          <w:szCs w:val="21"/>
        </w:rPr>
        <w:t>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Для снятия данного ограничения рекомендуется внедрить систему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на стороне Интернет-провайдера либо специализированной организации, обеспечивающей доступ в сеть Интернет для ОО. При этом необходимо обязать Интернет-провайдеров иметь СКФ и предоставлять услугу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при заключении договоров с целью доступа к сети Интернет образовательных организаций. В этом случае образовательные организации будут подключаться Интернет-провайдером к сети Интернет через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данную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СКФ. Небольшим Интернет-провайдерам, которые не могут обеспечить полноценное развертывание системы СКФ на своих каналах, достаточно будет пропустить трафик от образовательных организаций на Интернет-провайдера, развернувшего такую систему.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Рисунок 4. Схема работы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при размещении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 Интернет-провайдера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hyperlink r:id="rId8" w:tgtFrame="_blank" w:history="1">
        <w:r w:rsidRPr="008008E8">
          <w:rPr>
            <w:rFonts w:ascii="Verdana" w:eastAsia="Times New Roman" w:hAnsi="Verdana" w:cs="Times New Roman"/>
            <w:color w:val="000000"/>
            <w:sz w:val="21"/>
            <w:szCs w:val="21"/>
          </w:rPr>
          <w:pict>
            <v:shape id="_x0000_i1028" type="#_x0000_t75" alt="Рисунок 10" href="../cgi/online.cgi?req=obj;base=LAW;n=123707;dst=10" target="&quot;_blank&quot;" style="width:24pt;height:24pt" o:button="t"/>
          </w:pict>
        </w:r>
      </w:hyperlink>
      <w:r w:rsidRPr="008008E8">
        <w:rPr>
          <w:rFonts w:ascii="Verdana" w:eastAsia="Times New Roman" w:hAnsi="Verdana" w:cs="Times New Roman"/>
          <w:sz w:val="21"/>
          <w:szCs w:val="21"/>
        </w:rPr>
        <w:t>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Такое решение обеспечивает следующие преимущества: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Упрощается задача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унификации интерфейсов обновления настроек систем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СКФ, что позволяет полностью автоматизировать процесс обновления;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СКФ будут всегда доступны для обновления, что повышает оперативность внесения изменений в настройки;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При определенном количестве обслуживаемых подключений стоимость такого решения будет меньше стоимости локальных установок;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У Интернет-провайдера появляется инструмент URL фильтрации, который может быть использован и в общих задачах ограничения доступа к информации вместо блокировки по IP и DNS.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4.3. Альтернативный вариант размещения СКФ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СКФ может быть реализована как единое решение, распределенное или централизованное, эксплуатируемое уполномоченным органом.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этом случае, при желании клиента получать услуги фильтрации, Интернет-провайдер должен транслировать трафик данного клиента на систему фильтрации. К минусам такого решения можно отнести увеличение загрузки каналов, если трафик направлен на локальные Интернет-ресурсы, а также невозможность использовать ресурсы системы фильтрации для блокировки локальных Интернет-ресурсов по URL.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Плюсами решения являются полная централизация и унификация решения, что упростит организационные и технически задачи внедрения системы.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Рисунок 5. Схема работы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контент-фильтрации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при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едином</w:t>
      </w:r>
      <w:proofErr w:type="gramEnd"/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решении</w:t>
      </w:r>
      <w:proofErr w:type="gramEnd"/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hyperlink r:id="rId9" w:tgtFrame="_blank" w:history="1">
        <w:r w:rsidRPr="008008E8">
          <w:rPr>
            <w:rFonts w:ascii="Verdana" w:eastAsia="Times New Roman" w:hAnsi="Verdana" w:cs="Times New Roman"/>
            <w:color w:val="000000"/>
            <w:sz w:val="21"/>
            <w:szCs w:val="21"/>
          </w:rPr>
          <w:pict>
            <v:shape id="_x0000_i1029" type="#_x0000_t75" alt="Рисунок 11" href="../cgi/online.cgi?req=obj;base=LAW;n=123707;dst=11" target="&quot;_blank&quot;" style="width:24pt;height:24pt" o:button="t"/>
          </w:pict>
        </w:r>
      </w:hyperlink>
      <w:r w:rsidRPr="008008E8">
        <w:rPr>
          <w:rFonts w:ascii="Verdana" w:eastAsia="Times New Roman" w:hAnsi="Verdana" w:cs="Times New Roman"/>
          <w:sz w:val="21"/>
          <w:szCs w:val="21"/>
        </w:rPr>
        <w:t>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4.4. Принцип управления ограничением доступа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обучающихся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к информации в Интернет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Схема управления ограничением доступа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обучающихся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ОО к ресурсам сети Интернет, содержащим информацию, не совместимую с задачами образования, схематично изображена на рисунке N 6.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Рисунок 6. Принцип контроля доступа через Реестр НСОР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hyperlink r:id="rId10" w:tgtFrame="_blank" w:history="1">
        <w:r w:rsidRPr="008008E8">
          <w:rPr>
            <w:rFonts w:ascii="Verdana" w:eastAsia="Times New Roman" w:hAnsi="Verdana" w:cs="Times New Roman"/>
            <w:color w:val="000000"/>
            <w:sz w:val="21"/>
            <w:szCs w:val="21"/>
          </w:rPr>
          <w:pict>
            <v:shape id="_x0000_i1030" type="#_x0000_t75" alt="Рисунок 12" href="../cgi/online.cgi?req=obj;base=LAW;n=123707;dst=12" target="&quot;_blank&quot;" style="width:24pt;height:24pt" o:button="t"/>
          </w:pict>
        </w:r>
      </w:hyperlink>
      <w:r w:rsidRPr="008008E8">
        <w:rPr>
          <w:rFonts w:ascii="Verdana" w:eastAsia="Times New Roman" w:hAnsi="Verdana" w:cs="Times New Roman"/>
          <w:sz w:val="21"/>
          <w:szCs w:val="21"/>
        </w:rPr>
        <w:t>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Информация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Интернет-ресурсах, доступ к которым должен быть ограничен, заносится в специальную единую базу данных - Реестр НСОР, формируемый в АС Оператора Реестра НСОР.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Из АС Оператора Реестра НСОР данные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Интернет-ресурсах, преобразованные в соответствующий формат (Реестра НСОР), передаются в системы СКФ, установленные у Интернет-провайдеров.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СКФ осуществляет фильтрацию трафика в соответствии с информацией Реестра НСОР. Информацию об обнаруженных на основе семантического анализа потенциально опасных Интернет-ресурсах, а также статистику обращений к Интернет-ресурсам СКФ передает в систему поддержки работы Оператора Реестра НСОР.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Оператор Реестра НСОР обрабатывает информацию от СКФ, а также обращения от граждан и других источников и обновляет содержание Реестра НСОР.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4.5. Идентификация трафика Образовательной Организации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4.6. Идентификация пользователей для возрастной категоризации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Для того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,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чтобы СКФ могла обеспечить фильтрацию ресурсов в соответствии с возрастной категорией каждого пользователя, необходимо обеспечить идентификацию категории пользователя при доступе к Интернет из ОО. Без реализации такого механизма фильтрация ресурсов в соответствии с возрастной категорией невозможна.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Возможно несколько технических решений, различающихся сложностью реализации и эффективностью: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Индивидуальная идентификация;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Групповая идентификация;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Заявительная идентификация.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Первые два способа предполагают выполнение процедуры аутентификации пользователя в системе СКФ при осуществлении доступа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Интернет. Каждой учетной записи устанавливается возрастная категория. После прохождения авторизации СКФ использует данные категории из учетной записи для фильтрации трафика.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Авторизация может быть построена на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стандартном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механизма прокси-сервера. Следует учитывать, что в этом случае для доступа в Интернет с персональных устройств на них необходимо настраивать proxy-доступ.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Администрирование учетных записей должно осуществляться работником Образовательной Организации через web-интерфейс, предоставляемый СКФ.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Индивидуальная идентификация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Данный способ предполагает наличие персональных учетных записей для каждого ученика.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Плюсом данного варианта является возможность доступа в Интернет с персональных устройств. При доступе в Интернет пользователь указывает свои личные данные и тем самым идентифицирует свою категорию.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Однако в реальности идентификационные данные учащихся с максимальной категорией быстро станут известны всем учащимся, что сведет на нет эффективность данного решения. Данная проблема может быть решена либо ограничением доступа с индивидуальных устройств, либо регистрацией индивидуальных устройств и запретом доступа для незарегистрированных устройств.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Кроме того, индивидуальные логины предполагают большой объем администрирования. С другой стороны, наличие систем электронных журналов и дневников предполагает наличие возможности автоматизации администрирования доступа за счет интеграции СКФ с системами учета учеников.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Групповая идентификация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Данный способ предполагает использование групповых учетных записей, которые выдаются учащимся на время занятий в классе. В этом случае все ученики класса могут использовать одну учетную запись. При этом доступ через эту запись возможен только на протяжении занятия. По завершении занятия доступ закрывается.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Данный вариант представляется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достаточно оптимальным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с точки зрения объемов администрирования. Однако данный вариант исключает возможность доступа в Интернет с индивидуальных устройств учащихся.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Заявительная идентификация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Данный подход не предполагает аутентификации пользователя. При начале сеанса доступа пользователь направляется СКФ на специальную страницу, где он указывает свою возрастную группу. Далее система осуществляет фильтрацию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соответствии с указанной категорией.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Данное решение является достаточно простым, однако оно не будет работать без жесткого контроля доступа со стороны работников ОО.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4.7. Автоматическая эскалация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Если при автоматическом анализе системой СКФ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будет признан потенциально опасным, система может автоматически сформировать и направить на рассмотрение сообщение о подозрительном Интернет-ресурсе. При этом специальная подсистема АС Оператора Реестра НСОР обеспечит группировку сообщений от различных СКФ в одно сообщение, что позволит сократить поток сообщений для анализа. Такие сообщения должны быть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приоритезированы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по количеству зарегистрированных обращений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данному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Обработка сообщений о потенциально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опасном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контенте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может координироваться специальными администраторами. На первом этапе осуществляется экспертиза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. На втором этапе принимается решение о включении Интернет-ресурса в черный или белый список, а также формируются предложения по оптимизации правил анализа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чтобы исключить ошибочное отнесение Интернет-ресурса к потенциально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опасным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4.8. Актуализация Реестра НСОР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По результатам экспертиз информация о новых Интернет-ресурсах должна быть включена в Реестр НСОР. Данный процесс должен быть автоматизирован в части синхронизации этих изменений с ресурсом Единого реестра (черными и/или белыми списками).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Актуализация конфигурации систем СКФ осуществляется автоматически с необходимой периодичностью, вплоть до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on-line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актуализации при внесении изменений в Реестр НСОР.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4.9. Взаимодействие со специализированными организациями и внешними базами данных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Необходимо обеспечить взаимодействие со специализированными организациями (в том числе международными), осуществляющими свою деятельность в сфере выявления противоправного и не соответствующего целям образования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. Взаимодействие должно носить технический характер обмена базами данных.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В том числе необходимо автоматизировать процесс приемки сообщений граждан об обнаруженном нелегальном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контенте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или о блокировке доступа к заведомо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легальному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4.10. Общественный контроль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Оптимальным решением в части организации общественного контроля является привлечение общественной организации для выполнения следующих функций: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Дополнительная экспертиза Интернет-ресурсов;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Мониторинг решений об изменении Реестра НСОР;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Сбор информации о незаконных Интернет-ресурсах.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При этом следует учитывать, что предоставление открытого доступа к Реестру НСОР является нежелательным, так как представляет собой, по сути, справочник нежелательного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4.11. Функции Оператора Реестра НСОР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Функции Оператора Реестра НСОР: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- Автоматизированный прием сообщений;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Предварительный анализ и передача на экспертизу обращений;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Ведение Реестра НСОР;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Передача Реестра НСОР в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Проверка причин блокировки Интернет-ресурсов и "реабилитации" Интернет-ресурсов;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Осуществление адресного мониторинга использования сети Интернет в образовательных организациях;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Взаимодействие с компетентными органами государственной власти в части предоставления им адресной статистики использования сети Интернет в образовательных организациях.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Отличием в ведении Реестра НСОР является дополнительная к имеющейся классификация ресурсов и осуществление адресного мониторинга использования сети Интернет в образовательных организациях.</w:t>
      </w:r>
      <w:proofErr w:type="gramEnd"/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4.12. Профили организаций, подключаемых через СКФ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Фильтрация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необходима не только образовательным организациям, но и другим организациям, в случае наличия у них доступного для детей выхода в Интернет. Примерами таких организаций могут быть детские библиотеки, развивающие центры для детей, спортивные секции, детские оздоровительные лагеря и санатории и т.д. В таких организациях может не применяться ограничение доступа к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не совместимому с задачами образования, но необходимо ограничение доступа детей к информации, причиняющей вред их здоровью и (или) развитию.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Для таких организаций могут быть также определены и различные предельные возрастные категории посетителей. Для решения поставленных задач в Реестре НСОР возможно создание нескольких профилей фильтрации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реализующих разный уровень защиты пользователей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от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нежелательного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. Профиль фильтрации привязывается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в зависимости от типа организации при заключении договора на оказание услуг с Интернет-провайдером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4.13. Структура Реестра НСОР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Поскольку требования по ограничению доступа к сетевым ресурсам определяются различными нормативными документами, в которые по мере необходимости могут вноситься независимые изменения, то для удобства ведения Реестра НСОР целесообразно выделить следующие разделы: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Интернет-ресурсы, запрещенные для детей и методические правила выявления потенциально опасных Интернет-ресурсов данной категории;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Интернет-ресурсы, не совместимые с задачами образования и методические правила выявления потенциально опасных Интернет-ресурсов данной категории.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Реестр НСОР состоит из нескольких взаимосвязанных частей: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Справочник категорий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- "Черный" список Интернет-ресурсов по категориям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Правила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Интернет-ресурсов по категориям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"Белый" список Интернет-ресурсов (образовательные ресурсы, рекомендованные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Минобрнауки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России).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4.14. Борьба со средствами обхода защиты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Обеспечить 100%-ную защиту от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нежелательного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 Интернет невозможно. Существующие системы противодействия таким инструментам, как тор, публичные прокси-сервера и т.д., так называемые системы DPI, дороги для массового применения и при этом не обеспечивают необходимого уровня защиты.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При правильной организации процесса доступа к интернет из образовательных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организаций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возможно свести риск доступа пользователей к нежелательному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практически к нулю.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Учитывая сказанное, предлагаемое решение не включает средства противодействия инструментам обхода защиты, а рассматривает их как возможные дополнения, усиливающие степень защиты, в случае если это необходимо.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4.15. Организационная схема построения решения СКФ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На Рисунке 7 представлена общая схема процесса ограничения доступа обучающихся из ОО к информации в Интернет, не соответствующей задачам образования, включая схему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взаимодействия участников процесса ограничения доступа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к сайтам сети Интернет, содержащим запрещенную информацию.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Рисунок 7. Схема процесса взаимодействия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hyperlink r:id="rId11" w:tgtFrame="_blank" w:history="1">
        <w:r w:rsidRPr="008008E8">
          <w:rPr>
            <w:rFonts w:ascii="Verdana" w:eastAsia="Times New Roman" w:hAnsi="Verdana" w:cs="Times New Roman"/>
            <w:color w:val="000000"/>
            <w:sz w:val="21"/>
            <w:szCs w:val="21"/>
          </w:rPr>
          <w:pict>
            <v:shape id="_x0000_i1031" type="#_x0000_t75" alt="Рисунок 13" href="../cgi/online.cgi?req=obj;base=LAW;n=123707;dst=13" target="&quot;_blank&quot;" style="width:24pt;height:24pt" o:button="t"/>
          </w:pict>
        </w:r>
      </w:hyperlink>
      <w:r w:rsidRPr="008008E8">
        <w:rPr>
          <w:rFonts w:ascii="Verdana" w:eastAsia="Times New Roman" w:hAnsi="Verdana" w:cs="Times New Roman"/>
          <w:sz w:val="21"/>
          <w:szCs w:val="21"/>
        </w:rPr>
        <w:t>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4.16. Автоматизация процессов Оператора Реестра НСОР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С целью оптимизации исполнения задач Оператору Реестра НСОР целесообразно автоматизировать ряд функций. Автоматизации в первую очередь подлежат функции, позволяющие сократить время между обнаружением некорректного доступа к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контенту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 обновлением Реестра по результатам экспертизы ресурса.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 учетом вышесказанного можно выделить функции, которые целесообразно исполнять посредством автоматизированной системы Оператора Реестра НСОР: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взаимодействие с СКФ,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используемыми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для ОО;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сбор статистических данных использования сети Интернет в ОО;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передача на экспертизу Интернет-ресурсов, содержащих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не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соответствующий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образовательному процессу;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- ведение базы данных URL-адресов, содержащих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не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соответствующий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образовательному процессу;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взаимодействие с внешними базами данных Интернет-ресурсов и специализированными организациями;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автоматизированный прием заявлений об обнаружении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Интернет-контента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не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соответствующего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образовательному процессу;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взаимодействие с компетентными органами государственной власти;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Подробные функциональные требования к автоматизированной системе представлены в </w:t>
      </w:r>
      <w:r w:rsidRPr="008008E8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Приложении N 4</w:t>
      </w:r>
      <w:r w:rsidRPr="008008E8">
        <w:rPr>
          <w:rFonts w:ascii="Verdana" w:eastAsia="Times New Roman" w:hAnsi="Verdana" w:cs="Times New Roman"/>
          <w:sz w:val="21"/>
          <w:szCs w:val="21"/>
        </w:rPr>
        <w:t>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5. ПРИЛОЖЕНИЕ N 3 ТЕХНИЧЕСКИЕ ТРЕБОВАНИЯ К СКФ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 данном разделе представлены высокоуровневые функциональные и нефункциональные требования к СКФ.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Требования к СКФ устанавливаются для обеспечения возможности использования продуктов различных поставщиков. Требования должны обеспечить: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единообразие результата фильтрации для всех пользователей, чей трафик подвергается фильтрации;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для совместимости СКФ с системами поддержки работы Оператора Реестра НСОР и системами сбора статистики.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Нефункциональные требования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СКФ предназначены для размещения на базе Интернет-провайдеров или на базе специализированных организаций, обеспечивающих функции коллективной точки доступа к сети Интернет и предоставляющих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телематические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услуги связи образовательным организациям.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Система должна обеспечивать выполнение функций фильтрации на каналах со скоростью до 10 Гбит/с. Система должна обеспечивать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линейную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масштабируемость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пропускной способности фильтруемых каналов.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Архитектура СКФ должна обеспечивать возможность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применения современных методов обеспечения бесперебойности функционирования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при сбоях и техническом обслуживании (кластеризация, резервирование) для обеспечения доступности системы не хуже 98%.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Архитектура и применяемые в системе и при ее разработке технологии должны соответствовать современным стандартам и тенденциям индустрии, включая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платформо-независимость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, использование свободно распространяемого ПО,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масштабируемость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гибкость размещения (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deployment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) и другие.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Структура хранения данных СКФ должна быть открытой.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Применяемые при разработке и использовании интерфейсов технологии, стандарты и спецификации должны соответствовать нормативно установленным и общепринятым стандартам и требованиям в области информационных технологий и программного обеспечения.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При использовании сетевых протоколов передачи данных необходимо придерживаться следующих спецификаций: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протокол передачи гипертекста версии 1.11 - RFC 2616;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расширенный протокол передачи гипертекста версии 1.1 с обеспечением безопасности транспортного уровня;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протокол защищенных соединений (SSL) версии 3 - RFC 5246;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протоколы использования системы поддержки пространства имен - FC 1035.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При описании данных, а также информации о данных, их составе и структуре, содержании, формате представления, методах доступа и требуемых для этого полномочиях пользователей, о месте хранения, источнике, владельце и др. (далее - метаданные) и используемых наборах символов, применяемых в процессе информационного обмена, необходимо придерживаться следующих спецификаций: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расширяемый язык разметки XML-набор стандартов Консорциума Всемирной паутины;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расширяемый язык описания схем данных (XML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Schema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) версии не ниже 1.0.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Описания разрабатываемых электронных сервисов и описания схем данных, согласно базовому профилю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интероперабельности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версии 1.1, должны создаваться в кодировке UTF-8 или UTF-16 (с указанием этой кодировки в заголовке соответствующего описания).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Аутентификация должна строиться на основе сертификатов PKI в формате X.509.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Функциональные требования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следующие основные функции: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осуществлять в режиме реального времени анализ Интернет-ресурсов, к которым обращаются пользователи;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пропускать, блокировать или модифицировать информацию от Интернет-ресурса к пользователю в зависимости от результатов проверки;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автоматически загружать правила фильтрации из внешнего источника (Реестра НСОР);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автоматически передавать данные во внешнюю систему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Интернет-ресурсах, информация из которых удовлетворяет заданным правилам;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собирать и передавать во внешние системы статистику фильтрации.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Анализ Интернет-ресурсов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определение категории Интернет-ресурса путем сопоставления URL-адреса с базой URL-адресов Реестра НСОР. Система должна поддерживать множество категорий Интернет-ресурсов.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анализ поисковых HTTP-запросов путем разбора запроса, сформированного поисковыми машинами, и сравнением составных частей запроса со словарем слов, словосочетаний и словообразований, включенных в запрещенные категории в Реестре НСОР. Система должна поддерживать множество категорий запрещенных слов, словообразований и словосочетаний.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Если Интернет-ресурс не попадает ни под одну категорию, то система должна обеспечивать анализ с применением семантического и морфологического анализа.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семантического и морфологического анализа информации Интернет-ресурсов, получаемых по HTTP протоколу, на основе списков запрещенных слов, словообразований и словосочетаний, сформированных в Реестре НСОР, а также сочетаний слов из разных категорий, образующие совокупности запрещенных выражения. Информация Интернет-ресурсов должна интерпретироваться строго согласно стандартам на протокол передачи гипертекста и язык разметки гипертекста, в том числе должна корректно определяться кодировка передаваемых данных.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сопоставление категории Интернет-ресурса с категорией пользователя и принимать решение о доступе пользователя к информации.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Действия по результату анализа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по результатам анализа Интернет-ресурсов: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отображение специальной страницы предупреждения с возможностью пропуска информации от Интернет-ресурса в случае подтверждения пользователя;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- блокировка URL-адреса Интернет-ресурса, запрашиваемой по HTTP протоколу, при совпадении URL-адреса с базой URL-адресов Реестра НСОР;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отображение специальной страницы блокировки в случае блокировки URL-адреса Интернет-ресурса;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блокировка части информации от Интернет-ресурса, запрашиваемой по HTTP протоколу, и пропуск только не заблокированных частей пользователю;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перенаправление запроса по специальным адресам, в зависимости от категории, присвоенной Интернет-ресурсу по результатам анализа;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метод принудительного включения безопасного поиска в поисковых системах путем добавления аргумента "&amp;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family=yes&amp;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" или "&amp;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safe=yes&amp;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".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Ведение статистики фильтрации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сбор статистики фильтрации, включая: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Время;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IP-адрес, с которого произошло обращение;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Образовательное учреждение (по соответствию IP адреса);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URL Интернет-ресурса, к которому было произведено обращение;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домен системы DNS, к которому было произведено обращение;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вид фильтрации, согласно которому обращение было заблокировано, если обращение было заблокировано;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категория, к которой был отнесен данный Интернет-ресурс;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ключевые слова, по которым было заблокировано обращение, если обращение было заблокировано методом поисковой или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- подтверждение пользователя, если он был предупрежден о потенциально опасной информации.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хранение статистики в течение срока, устанавливаемого соответствующими нормативными документами.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передачи статистики во внешние системы в соответствии с установленными требованиями к взаимодействию.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Настройка параметров работы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автоматическое обновление конфигурации Системы при изменении параметров настойки Системы. Параметрами Системы являются: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пороговая величина блокировки Интернет-ресурса на основе семантического и морфологического анализа;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адрес специальной страницы блокировки;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адрес специальной страницы блокировки поисковых HTTP-запросов;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адрес специальной страницы предупреждения с возможностью пропуска информации от Интернет-ресурса;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параметры взаимодействия с Реестром НСОР;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параметры взаимодействия с внешней системой для передачи информации о потенциально опасных Интернет-ресурсах.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Обновление правил фильтрации от внешней системы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автоматическое обновление конфигурации (правил) фильтрации при изменении информации в Реестре НСОР. Обновление должно осуществляться не более чем через 1 час после изменений в Реестр НСОР. Обновлению подлежат: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списки новых категорий Интернет-ресурсов;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списки URL адресов Интернет-ресурсов с присвоенными категориями;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списки слов, словообразований и словосочетаний для выполнения фильтрации с присвоенными категориями.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Взаимодействие с внешней системой должно осуществляться в соответствии с установленными требованиями к взаимодействию.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Передача информации о потенциально опасных Интернет-ресурсах во внешнюю систему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автоматическую передачу во внешнюю систему информации об Интернет-ресурсе, соответствующем заданным правилам. Передаче подлежат URL Интернет-ресурсов, информация которых была определена как потенциально опасная по результатам морфологического и семантического анализа.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Взаимодействие с внешней системой должно осуществляться в соответствии с установленными требованиями к взаимодействию.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6. ПРИЛОЖЕНИЕ N 4 ТЕХНИЧЕСКИЕ ТРЕБОВАНИЯ К АСОР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Автоматизированная система Оператора Реестра НСОР (АСОР) (далее - Система) предназначена для автоматизации функций управления Реестром НСОР.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Функциональные требования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АСОР должна обеспечивать следующие основные функции: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регистрацию и учет обращений граждан и образовательных организаций касательно Интернет-ресурсов (обнаруженная противоправная информация, доступ к информации, не совместимой с задачами образования, некорректно заблокированных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Интернет-ресурсах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);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регистрацию и учет уведомлений от систем СКФ об обнаруженных потенциально опасных Интернет-ресурсах;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автоматизацию процесса обработки зарегистрированных обращений и уведомлений;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ведение Реестра НСОР;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автоматическая передача данных Реестра НСОР в системы СКФ для обновления конфигурации (правил) фильтрации;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автоматический сбор и агрегацию статистики работы ОО с Интернет, полученную от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взаимодействие с внешними базами данных Интернет-ресурсов и специализированными организациями, компетентными органами государственной власти;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Регистрация обращений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регистрации обращений граждан, организаций и ОО касательно Интернет-ресурсов через электронную форму в сети Интернет. Форма должна быть доступна как минимум на русском и английском языке.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предоставлять API для автоматической регистрации обращений из внешних систем.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ручной регистрации обращений пользователем системы.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Перечень регистрируемых для обращений данных должен, как минимум, включать: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дату и время обращения;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причину обращения по классификатору причин (нелегальный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>, информация, не совместимая с задачами образования, необоснованно заблокированный Интернет-ресурс и т.д.);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URL-адрес Интернет-ресурса;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идентификационные данные ОО;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идентификационные данные внешних систем;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контактные данные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обратившегося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>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комментарии.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автоматически исключать из процесса обработки повторяющихся обращений (по URL, домену, IP адресу). При этом система должна учитывать как находящиеся в обработке обращения, так и обращения с принятым решением.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Регистрация уведомлений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автоматическую регистрацию уведомлений от систем СКФ об обнаруженных потенциально опасных Интернет-ресурсах.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предоставлять аутентификацию систем СКФ на основе сертификатов PKI в формате X.509.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Перечень регистрируемых для обращений данных должен, как минимум, включать: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дату и время уведомления;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URL адрес Интернет-ресурса;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набор данных Реестра НСОР, по которым данный Интернет-ресурс был идентифицирован как потенциально опасный (набор запрещенных слов, категория пользователя);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идентификационные данные Интернет-провайдера;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идентификационные данные ОО;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идентификационные данные систем СКФ.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хранение обращений и учет состояния их жизненного цикла в соответствии с процессом обработки.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автоматически анализировать наличие уведомлений для данного URL-адреса от других систем СКФ и повышать приоритет обработки уведомления.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автоматически исключать из процесса обработки повторяющиеся уведомления. При этом система должна учитывать как находящиеся в обработке уведомления, так и уведомления с принятым решением.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автоматически уведомлять администратора системы в случае поступления уведомления по Интернет-ресурсу, относительно которого уже было принято решение и в Реестр НСОР были внесены изменения, либо истекло время обновления конфигураций СКФ.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Взаимодействие с системами СКФ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предоставлять API для автоматического взаимодействия с системами СКФ.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предоставлять аутентификацию и регистрацию систем СКФ на основе сертификатов PKI в формате X.509.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Перечень методов взаимодействия систем СКФ должен, как минимум, включать: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аутентификация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регистрация и отправка идентификационных данных систем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- передача данных Реестра НСОР в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сбор статистики от СКФ.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аутентификацию систем СКФ в соответствии с процессом обработки запросов.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Перечень параметров для аутентификации систем СКФ должен, как минимум, включать: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идентификатор системы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ключ системы СКФ, зашифрованный открытым ключом, выданным системе СКФ, закодированный в Base64.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Система должна передавать системам СКФ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токен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аутентификации,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действующий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ограниченное время, для дальнейшего взаимодействия.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автоматически регистрировать системы СКФ в соответствии с процессом обработки запросов к Системе.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Перечень параметров для регистрации систем СКФ должен, как минимум, включать: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идентификатор инсталляции системы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тип системы СКФ;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производительность системы СКФ.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Автоматизация процесса обработки обращений и уведомлений;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автоматическое назначение обращений и уведомлений на исполнителей в соответствии с установленным регламентов обработки.</w:t>
      </w:r>
      <w:proofErr w:type="gramEnd"/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Как минимум регламент включает следующие шаги обработки: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проведение экспертизы Интернет-ресурса;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принятие решения по обращению или уведомлению по результатам экспертизы.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пользователям доступ к списку назначенных обращений и уведомлений в соответствии с ролью пользователя.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регистрации результатов экспертизы Интернет-ресурса в обращении или уведомлении.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регистрации принятого решения по обращению или уведомлению.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регистрацию времени начала и завершения обработки задачи пользователем.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Ведение Реестра НСОР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хранение данных Реестра НСОР. Как минимум данные должны включать: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Справочник категорий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"Черный" список Интернет-ресурсов по категориям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"Черный" список слов, словосочетаний и словообразований по категориям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"Белый" список Интернет-ресурсов по категориям информации;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 xml:space="preserve">- Правила </w:t>
      </w:r>
      <w:proofErr w:type="spellStart"/>
      <w:r w:rsidRPr="008008E8">
        <w:rPr>
          <w:rFonts w:ascii="Verdana" w:eastAsia="Times New Roman" w:hAnsi="Verdana" w:cs="Times New Roman"/>
          <w:sz w:val="21"/>
          <w:szCs w:val="21"/>
        </w:rPr>
        <w:t>контентной</w:t>
      </w:r>
      <w:proofErr w:type="spellEnd"/>
      <w:r w:rsidRPr="008008E8">
        <w:rPr>
          <w:rFonts w:ascii="Verdana" w:eastAsia="Times New Roman" w:hAnsi="Verdana" w:cs="Times New Roman"/>
          <w:sz w:val="21"/>
          <w:szCs w:val="21"/>
        </w:rPr>
        <w:t xml:space="preserve"> фильтрации Интернет-ресурсов по категориям информации.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предоставлять администратору системы инструменты изменения данных Реестра НСОР.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предоставлять функции автоматического внесения изменений в Реестр НСОР по результатам принятого решения по обращениям и уведомлениям.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Передача данных Реестра НСОР в системы СКФ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автоматическую передачу данных (или обновлений данных) из Реестра НСОР системам СКФ.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предоставлять аутентификацию систем СКФ на основе сертификатов PKI в формате X.509.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контроль получения данных системами СКФ. В случае неполучения данных системой СКФ в течение заданного времени система должна уведомлять администратора системы.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Взаимодействие с системами СКФ должно осуществляться в соответствии с установленными требованиями к взаимодействию.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Передача данных Оператору Единого реестра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автоматическую передачу обращения Оператору Единого реестра в случае признания, по результатам экспертизы, информации Интернет-ресурса запрещенной к распространению в РФ.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Сбор статистики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автоматический сбор и хранение статистики от систем СКФ.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контроль полноты статистики и уведомлять администратора в случае отсутствия данных по периодам.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автоматическое обнаружение всплесков обращений к Интернет-ресурсам на основании URL и формировать уведомление.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Система должна обеспечивать возможность доступа к данным статистики для внешних систем отчетности, а также обеспечивать выгрузку данных в установленном формате за заданный период.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7. ПРИЛОЖЕНИЕ N 5 ТРЕБОВАНИЯ К ИНТЕРНЕТ-ПРОВАЙДЕРАМ</w:t>
      </w:r>
    </w:p>
    <w:p w:rsidR="008008E8" w:rsidRPr="008008E8" w:rsidRDefault="008008E8" w:rsidP="008008E8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 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Интернет-провайдер имеет право на предоставление услуг доступа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Интернет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Образовательным Организациям при условии соответствия требованиям, предъявляемым ФОИВ в области образования и связи.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Указанные требования, как минимум, включают: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>- требование наличия системы СКФ, зарегистрированной Оператором Реестра НСОР. Технические условия регистрации определяются Оператором Реестра НСОР;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t xml:space="preserve">- требования к обеспечению доступности и качества услуги доступа </w:t>
      </w: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Интернет;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r w:rsidRPr="008008E8">
        <w:rPr>
          <w:rFonts w:ascii="Verdana" w:eastAsia="Times New Roman" w:hAnsi="Verdana" w:cs="Times New Roman"/>
          <w:sz w:val="21"/>
          <w:szCs w:val="21"/>
        </w:rPr>
        <w:lastRenderedPageBreak/>
        <w:t>- идентификация Образовательной Организации, подключаемой к провайдеру Интернет, осуществляется по статическому внешнему IP адресу (адресам), выделенному Организации ("белые" IP-адреса), либо путем регистрации соответствия ОО внутренним статическим IP адресам (серые адреса) при других способах подключения.</w:t>
      </w:r>
    </w:p>
    <w:p w:rsidR="008008E8" w:rsidRPr="008008E8" w:rsidRDefault="008008E8" w:rsidP="008008E8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8008E8">
        <w:rPr>
          <w:rFonts w:ascii="Verdana" w:eastAsia="Times New Roman" w:hAnsi="Verdana" w:cs="Times New Roman"/>
          <w:sz w:val="21"/>
          <w:szCs w:val="21"/>
        </w:rPr>
        <w:t>Контроль за</w:t>
      </w:r>
      <w:proofErr w:type="gramEnd"/>
      <w:r w:rsidRPr="008008E8">
        <w:rPr>
          <w:rFonts w:ascii="Verdana" w:eastAsia="Times New Roman" w:hAnsi="Verdana" w:cs="Times New Roman"/>
          <w:sz w:val="21"/>
          <w:szCs w:val="21"/>
        </w:rPr>
        <w:t xml:space="preserve"> соблюдением правил осуществляется региональным надзорным органом в области образования, а также иными органами власти в соответствии с их компетенцией.</w:t>
      </w:r>
    </w:p>
    <w:p w:rsidR="007E046B" w:rsidRDefault="007E046B"/>
    <w:sectPr w:rsidR="007E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08E8"/>
    <w:rsid w:val="007E046B"/>
    <w:rsid w:val="0080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08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08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8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4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5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6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3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5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9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2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2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7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cgi/online.cgi?req=obj;base=LAW;n=123707;dst=1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../cgi/online.cgi?req=obj;base=LAW;n=123707;dst=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cgi/online.cgi?req=obj;base=LAW;n=123707;dst=8" TargetMode="External"/><Relationship Id="rId11" Type="http://schemas.openxmlformats.org/officeDocument/2006/relationships/hyperlink" Target="../cgi/online.cgi?req=obj;base=LAW;n=123707;dst=13" TargetMode="External"/><Relationship Id="rId5" Type="http://schemas.openxmlformats.org/officeDocument/2006/relationships/hyperlink" Target="../cgi/online.cgi?req=obj;base=LAW;n=123707;dst=7" TargetMode="External"/><Relationship Id="rId10" Type="http://schemas.openxmlformats.org/officeDocument/2006/relationships/hyperlink" Target="../cgi/online.cgi?req=obj;base=LAW;n=123707;dst=12" TargetMode="External"/><Relationship Id="rId4" Type="http://schemas.openxmlformats.org/officeDocument/2006/relationships/hyperlink" Target="http://edu.ru" TargetMode="External"/><Relationship Id="rId9" Type="http://schemas.openxmlformats.org/officeDocument/2006/relationships/hyperlink" Target="../cgi/online.cgi?req=obj;base=LAW;n=123707;dst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17069</Words>
  <Characters>97296</Characters>
  <Application>Microsoft Office Word</Application>
  <DocSecurity>0</DocSecurity>
  <Lines>810</Lines>
  <Paragraphs>228</Paragraphs>
  <ScaleCrop>false</ScaleCrop>
  <Company>SamForum.ws</Company>
  <LinksUpToDate>false</LinksUpToDate>
  <CharactersWithSpaces>114137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2016-04-28T18:49:00Z</dcterms:created>
  <dcterms:modified xsi:type="dcterms:W3CDTF">2016-04-28T18:52:00Z</dcterms:modified>
</cp:coreProperties>
</file>